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2D2" w:rsidRPr="00644B13" w:rsidRDefault="005F6F65" w:rsidP="00644B13">
      <w:pPr>
        <w:snapToGrid w:val="0"/>
        <w:spacing w:beforeLines="100" w:before="380" w:afterLines="50" w:after="190"/>
        <w:jc w:val="center"/>
        <w:rPr>
          <w:rFonts w:ascii="新細明體" w:hAnsi="新細明體" w:cs="新細明體" w:hint="eastAsia"/>
          <w:kern w:val="0"/>
          <w:sz w:val="36"/>
          <w:szCs w:val="36"/>
          <w:lang w:bidi="or-IN"/>
        </w:rPr>
      </w:pPr>
      <w:r w:rsidRPr="00644B13">
        <w:rPr>
          <w:rFonts w:ascii="Arial" w:eastAsia="標楷體" w:hAnsi="Arial" w:cs="Arial" w:hint="eastAsia"/>
          <w:b/>
          <w:bCs/>
          <w:sz w:val="36"/>
          <w:szCs w:val="36"/>
        </w:rPr>
        <w:t>20</w:t>
      </w:r>
      <w:r w:rsidR="00644B13" w:rsidRPr="00644B13">
        <w:rPr>
          <w:rFonts w:ascii="Arial" w:eastAsia="標楷體" w:hAnsi="Arial" w:cs="Arial" w:hint="eastAsia"/>
          <w:b/>
          <w:bCs/>
          <w:sz w:val="36"/>
          <w:szCs w:val="36"/>
        </w:rPr>
        <w:t>15</w:t>
      </w:r>
      <w:r w:rsidRPr="00644B13">
        <w:rPr>
          <w:rFonts w:ascii="Arial" w:eastAsia="標楷體" w:hAnsi="Arial" w:cs="Arial" w:hint="eastAsia"/>
          <w:b/>
          <w:bCs/>
          <w:sz w:val="36"/>
          <w:szCs w:val="36"/>
        </w:rPr>
        <w:t>年</w:t>
      </w:r>
      <w:r w:rsidR="00644B13" w:rsidRPr="00644B13">
        <w:rPr>
          <w:rFonts w:ascii="Arial" w:eastAsia="標楷體" w:hAnsi="Arial" w:cs="Arial" w:hint="eastAsia"/>
          <w:b/>
          <w:bCs/>
          <w:sz w:val="36"/>
          <w:szCs w:val="36"/>
        </w:rPr>
        <w:t xml:space="preserve">ITS </w:t>
      </w:r>
      <w:r w:rsidR="00644B13" w:rsidRPr="00644B13">
        <w:rPr>
          <w:rFonts w:ascii="Arial" w:eastAsia="標楷體" w:hAnsi="Arial" w:cs="Arial" w:hint="eastAsia"/>
          <w:b/>
          <w:bCs/>
          <w:sz w:val="36"/>
          <w:szCs w:val="36"/>
        </w:rPr>
        <w:t>乒乓球</w:t>
      </w:r>
      <w:r w:rsidRPr="00644B13">
        <w:rPr>
          <w:rFonts w:ascii="Arial" w:eastAsia="標楷體" w:hAnsi="Arial" w:cs="Arial" w:hint="eastAsia"/>
          <w:b/>
          <w:bCs/>
          <w:sz w:val="36"/>
          <w:szCs w:val="36"/>
        </w:rPr>
        <w:t>社活動報名表</w:t>
      </w:r>
    </w:p>
    <w:p w:rsidR="00644B13" w:rsidRDefault="00644B13" w:rsidP="00644B13">
      <w:pPr>
        <w:spacing w:afterLines="25" w:after="95"/>
        <w:jc w:val="both"/>
        <w:rPr>
          <w:rFonts w:eastAsia="標楷體" w:hAnsi="標楷體" w:hint="eastAsia"/>
          <w:szCs w:val="28"/>
        </w:rPr>
      </w:pPr>
      <w:r w:rsidRPr="00644B13">
        <w:rPr>
          <w:rFonts w:eastAsia="標楷體" w:hAnsi="標楷體" w:hint="eastAsia"/>
          <w:szCs w:val="28"/>
        </w:rPr>
        <w:t>為擴大服務會員及其所屬，培養運動健康身心，本會活動與聯繫委員會籌設</w:t>
      </w:r>
      <w:r w:rsidRPr="00644B13">
        <w:rPr>
          <w:rFonts w:eastAsia="標楷體" w:hAnsi="標楷體"/>
          <w:szCs w:val="28"/>
        </w:rPr>
        <w:t>ITS</w:t>
      </w:r>
      <w:r w:rsidRPr="00644B13">
        <w:rPr>
          <w:rFonts w:eastAsia="標楷體" w:hAnsi="標楷體" w:hint="eastAsia"/>
          <w:szCs w:val="28"/>
        </w:rPr>
        <w:t>乒乓球社，第一屆社長為華電聯網謝明燁副總經理，總幹事：資策會黃綉玲經理。</w:t>
      </w:r>
    </w:p>
    <w:p w:rsidR="00644B13" w:rsidRPr="00644B13" w:rsidRDefault="00644B13" w:rsidP="00644B13">
      <w:pPr>
        <w:spacing w:afterLines="25" w:after="95"/>
        <w:jc w:val="both"/>
        <w:rPr>
          <w:rFonts w:eastAsia="標楷體" w:hAnsi="標楷體"/>
          <w:szCs w:val="28"/>
        </w:rPr>
      </w:pPr>
      <w:r w:rsidRPr="00644B13">
        <w:rPr>
          <w:rFonts w:eastAsia="標楷體" w:hAnsi="標楷體" w:hint="eastAsia"/>
          <w:szCs w:val="28"/>
        </w:rPr>
        <w:t>預計於</w:t>
      </w:r>
      <w:r w:rsidRPr="00644B13">
        <w:rPr>
          <w:rFonts w:eastAsia="標楷體" w:hAnsi="標楷體"/>
          <w:szCs w:val="28"/>
        </w:rPr>
        <w:t>7</w:t>
      </w:r>
      <w:r w:rsidRPr="00644B13">
        <w:rPr>
          <w:rFonts w:eastAsia="標楷體" w:hAnsi="標楷體" w:hint="eastAsia"/>
          <w:szCs w:val="28"/>
        </w:rPr>
        <w:t>月</w:t>
      </w:r>
      <w:r w:rsidRPr="00644B13">
        <w:rPr>
          <w:rFonts w:eastAsia="標楷體" w:hAnsi="標楷體"/>
          <w:szCs w:val="28"/>
        </w:rPr>
        <w:t>11</w:t>
      </w:r>
      <w:r w:rsidRPr="00644B13">
        <w:rPr>
          <w:rFonts w:eastAsia="標楷體" w:hAnsi="標楷體" w:hint="eastAsia"/>
          <w:szCs w:val="28"/>
        </w:rPr>
        <w:t>日成立並進行第一次練球，即日起募集社員，歡迎會員及其所屬踴躍報名參加！！！</w:t>
      </w:r>
    </w:p>
    <w:p w:rsidR="00644B13" w:rsidRPr="00644B13" w:rsidRDefault="00644B13" w:rsidP="00644B13">
      <w:pPr>
        <w:spacing w:afterLines="25" w:after="95"/>
        <w:jc w:val="both"/>
        <w:rPr>
          <w:rFonts w:eastAsia="標楷體" w:hAnsi="標楷體" w:hint="eastAsia"/>
          <w:szCs w:val="28"/>
        </w:rPr>
      </w:pPr>
      <w:r w:rsidRPr="00644B13">
        <w:rPr>
          <w:rFonts w:eastAsia="標楷體" w:hAnsi="標楷體" w:hint="eastAsia"/>
          <w:szCs w:val="28"/>
        </w:rPr>
        <w:t>ITS</w:t>
      </w:r>
      <w:r w:rsidRPr="00644B13">
        <w:rPr>
          <w:rFonts w:eastAsia="標楷體" w:hAnsi="標楷體" w:hint="eastAsia"/>
          <w:szCs w:val="28"/>
        </w:rPr>
        <w:t>乒乓球社</w:t>
      </w:r>
      <w:proofErr w:type="gramStart"/>
      <w:r w:rsidRPr="00644B13">
        <w:rPr>
          <w:rFonts w:eastAsia="標楷體" w:hAnsi="標楷體" w:hint="eastAsia"/>
          <w:szCs w:val="28"/>
        </w:rPr>
        <w:t>104</w:t>
      </w:r>
      <w:proofErr w:type="gramEnd"/>
      <w:r w:rsidRPr="00644B13">
        <w:rPr>
          <w:rFonts w:eastAsia="標楷體" w:hAnsi="標楷體" w:hint="eastAsia"/>
          <w:szCs w:val="28"/>
        </w:rPr>
        <w:t>年度活動計畫</w:t>
      </w:r>
    </w:p>
    <w:p w:rsidR="00644B13" w:rsidRDefault="00644B13" w:rsidP="00644B13">
      <w:pPr>
        <w:spacing w:afterLines="25" w:after="95"/>
        <w:jc w:val="both"/>
        <w:rPr>
          <w:rFonts w:eastAsia="標楷體" w:hAnsi="標楷體" w:hint="eastAsia"/>
          <w:szCs w:val="28"/>
        </w:rPr>
      </w:pPr>
      <w:r w:rsidRPr="00644B13">
        <w:rPr>
          <w:rFonts w:eastAsia="標楷體" w:hAnsi="標楷體" w:hint="eastAsia"/>
          <w:szCs w:val="28"/>
        </w:rPr>
        <w:t>練球時間：每雙周六上午</w:t>
      </w:r>
      <w:r w:rsidRPr="00644B13">
        <w:rPr>
          <w:rFonts w:eastAsia="標楷體" w:hAnsi="標楷體" w:hint="eastAsia"/>
          <w:szCs w:val="28"/>
        </w:rPr>
        <w:t>10:00~12:00</w:t>
      </w:r>
      <w:r>
        <w:rPr>
          <w:rFonts w:eastAsia="標楷體" w:hAnsi="標楷體" w:hint="eastAsia"/>
          <w:szCs w:val="28"/>
        </w:rPr>
        <w:t>，預計</w:t>
      </w:r>
      <w:r>
        <w:rPr>
          <w:rFonts w:eastAsia="標楷體" w:hAnsi="標楷體" w:hint="eastAsia"/>
          <w:szCs w:val="28"/>
        </w:rPr>
        <w:t>7</w:t>
      </w:r>
      <w:r>
        <w:rPr>
          <w:rFonts w:eastAsia="標楷體" w:hAnsi="標楷體" w:hint="eastAsia"/>
          <w:szCs w:val="28"/>
        </w:rPr>
        <w:t>月</w:t>
      </w:r>
      <w:r>
        <w:rPr>
          <w:rFonts w:eastAsia="標楷體" w:hAnsi="標楷體" w:hint="eastAsia"/>
          <w:szCs w:val="28"/>
        </w:rPr>
        <w:t>11</w:t>
      </w:r>
      <w:r>
        <w:rPr>
          <w:rFonts w:eastAsia="標楷體" w:hAnsi="標楷體" w:hint="eastAsia"/>
          <w:szCs w:val="28"/>
        </w:rPr>
        <w:t>日星期六上午開始</w:t>
      </w:r>
    </w:p>
    <w:p w:rsidR="00644B13" w:rsidRPr="00644B13" w:rsidRDefault="00644B13" w:rsidP="00644B13">
      <w:pPr>
        <w:spacing w:afterLines="25" w:after="95"/>
        <w:jc w:val="both"/>
        <w:rPr>
          <w:rFonts w:eastAsia="標楷體" w:hAnsi="標楷體" w:hint="eastAsia"/>
          <w:szCs w:val="28"/>
        </w:rPr>
      </w:pPr>
      <w:r w:rsidRPr="00644B13">
        <w:rPr>
          <w:rFonts w:eastAsia="標楷體" w:hAnsi="標楷體" w:hint="eastAsia"/>
          <w:szCs w:val="28"/>
        </w:rPr>
        <w:t>練習場地</w:t>
      </w:r>
      <w:r>
        <w:rPr>
          <w:rFonts w:eastAsia="標楷體" w:hAnsi="標楷體" w:hint="eastAsia"/>
          <w:szCs w:val="28"/>
        </w:rPr>
        <w:t>：</w:t>
      </w:r>
      <w:r w:rsidRPr="00644B13">
        <w:rPr>
          <w:rFonts w:eastAsia="標楷體" w:hAnsi="標楷體" w:hint="eastAsia"/>
          <w:szCs w:val="28"/>
        </w:rPr>
        <w:t>全民桌球訓練中心資訊</w:t>
      </w:r>
      <w:proofErr w:type="gramStart"/>
      <w:r w:rsidRPr="00644B13">
        <w:rPr>
          <w:rFonts w:eastAsia="標楷體" w:hAnsi="標楷體" w:hint="eastAsia"/>
          <w:szCs w:val="28"/>
        </w:rPr>
        <w:t>（</w:t>
      </w:r>
      <w:proofErr w:type="gramEnd"/>
      <w:r>
        <w:rPr>
          <w:rFonts w:eastAsia="標楷體" w:hAnsi="標楷體"/>
          <w:szCs w:val="28"/>
        </w:rPr>
        <w:fldChar w:fldCharType="begin"/>
      </w:r>
      <w:r>
        <w:rPr>
          <w:rFonts w:eastAsia="標楷體" w:hAnsi="標楷體"/>
          <w:szCs w:val="28"/>
        </w:rPr>
        <w:instrText xml:space="preserve"> HYPERLINK "</w:instrText>
      </w:r>
      <w:r w:rsidRPr="00644B13">
        <w:rPr>
          <w:rFonts w:eastAsia="標楷體" w:hAnsi="標楷體" w:hint="eastAsia"/>
          <w:szCs w:val="28"/>
        </w:rPr>
        <w:instrText>http://pingpong.myku.tw</w:instrText>
      </w:r>
      <w:r>
        <w:rPr>
          <w:rFonts w:eastAsia="標楷體" w:hAnsi="標楷體"/>
          <w:szCs w:val="28"/>
        </w:rPr>
        <w:instrText xml:space="preserve">" </w:instrText>
      </w:r>
      <w:r>
        <w:rPr>
          <w:rFonts w:eastAsia="標楷體" w:hAnsi="標楷體"/>
          <w:szCs w:val="28"/>
        </w:rPr>
        <w:fldChar w:fldCharType="separate"/>
      </w:r>
      <w:r w:rsidRPr="002E5DC9">
        <w:rPr>
          <w:rStyle w:val="a7"/>
          <w:rFonts w:eastAsia="標楷體" w:hAnsi="標楷體" w:hint="eastAsia"/>
          <w:szCs w:val="28"/>
        </w:rPr>
        <w:t>http://pingpong.myku.tw</w:t>
      </w:r>
      <w:r>
        <w:rPr>
          <w:rFonts w:eastAsia="標楷體" w:hAnsi="標楷體"/>
          <w:szCs w:val="28"/>
        </w:rPr>
        <w:fldChar w:fldCharType="end"/>
      </w:r>
      <w:proofErr w:type="gramStart"/>
      <w:r w:rsidRPr="00644B13">
        <w:rPr>
          <w:rFonts w:eastAsia="標楷體" w:hAnsi="標楷體" w:hint="eastAsia"/>
          <w:szCs w:val="28"/>
        </w:rPr>
        <w:t>）</w:t>
      </w:r>
      <w:proofErr w:type="gramEnd"/>
    </w:p>
    <w:p w:rsidR="00644B13" w:rsidRPr="00644B13" w:rsidRDefault="00644B13" w:rsidP="00644B13">
      <w:pPr>
        <w:spacing w:afterLines="25" w:after="95"/>
        <w:jc w:val="both"/>
        <w:rPr>
          <w:rFonts w:eastAsia="標楷體" w:hAnsi="標楷體" w:hint="eastAsia"/>
          <w:szCs w:val="28"/>
        </w:rPr>
      </w:pPr>
      <w:r>
        <w:rPr>
          <w:rFonts w:eastAsia="標楷體" w:hAnsi="標楷體" w:hint="eastAsia"/>
          <w:szCs w:val="28"/>
        </w:rPr>
        <w:t>場地地址</w:t>
      </w:r>
      <w:r w:rsidRPr="00644B13">
        <w:rPr>
          <w:rFonts w:eastAsia="標楷體" w:hAnsi="標楷體" w:hint="eastAsia"/>
          <w:szCs w:val="28"/>
        </w:rPr>
        <w:t>：台北市大安區延吉街</w:t>
      </w:r>
      <w:r w:rsidRPr="00644B13">
        <w:rPr>
          <w:rFonts w:eastAsia="標楷體" w:hAnsi="標楷體" w:hint="eastAsia"/>
          <w:szCs w:val="28"/>
        </w:rPr>
        <w:t>95</w:t>
      </w:r>
      <w:r w:rsidRPr="00644B13">
        <w:rPr>
          <w:rFonts w:eastAsia="標楷體" w:hAnsi="標楷體" w:hint="eastAsia"/>
          <w:szCs w:val="28"/>
        </w:rPr>
        <w:t>號地下一樓</w:t>
      </w:r>
    </w:p>
    <w:p w:rsidR="00644B13" w:rsidRDefault="00644B13" w:rsidP="0003136A">
      <w:pPr>
        <w:spacing w:afterLines="25" w:after="95"/>
        <w:ind w:left="1700" w:hangingChars="607" w:hanging="1700"/>
        <w:jc w:val="both"/>
        <w:rPr>
          <w:rFonts w:eastAsia="標楷體" w:hAnsi="標楷體" w:hint="eastAsia"/>
          <w:szCs w:val="28"/>
        </w:rPr>
      </w:pPr>
      <w:r w:rsidRPr="00644B13">
        <w:rPr>
          <w:rFonts w:eastAsia="標楷體" w:hAnsi="標楷體" w:hint="eastAsia"/>
          <w:szCs w:val="28"/>
        </w:rPr>
        <w:t>練球行事曆：</w:t>
      </w:r>
      <w:r w:rsidRPr="00644B13">
        <w:rPr>
          <w:rFonts w:eastAsia="標楷體" w:hAnsi="標楷體" w:hint="eastAsia"/>
          <w:szCs w:val="28"/>
        </w:rPr>
        <w:t>7/11</w:t>
      </w:r>
      <w:r w:rsidRPr="00644B13">
        <w:rPr>
          <w:rFonts w:eastAsia="標楷體" w:hAnsi="標楷體" w:hint="eastAsia"/>
          <w:szCs w:val="28"/>
        </w:rPr>
        <w:t>、</w:t>
      </w:r>
      <w:r w:rsidRPr="00644B13">
        <w:rPr>
          <w:rFonts w:eastAsia="標楷體" w:hAnsi="標楷體" w:hint="eastAsia"/>
          <w:szCs w:val="28"/>
        </w:rPr>
        <w:t>7/25</w:t>
      </w:r>
      <w:r w:rsidRPr="00644B13">
        <w:rPr>
          <w:rFonts w:eastAsia="標楷體" w:hAnsi="標楷體" w:hint="eastAsia"/>
          <w:szCs w:val="28"/>
        </w:rPr>
        <w:t>、</w:t>
      </w:r>
      <w:r w:rsidRPr="00644B13">
        <w:rPr>
          <w:rFonts w:eastAsia="標楷體" w:hAnsi="標楷體" w:hint="eastAsia"/>
          <w:szCs w:val="28"/>
        </w:rPr>
        <w:t>8/8</w:t>
      </w:r>
      <w:r w:rsidRPr="00644B13">
        <w:rPr>
          <w:rFonts w:eastAsia="標楷體" w:hAnsi="標楷體" w:hint="eastAsia"/>
          <w:szCs w:val="28"/>
        </w:rPr>
        <w:t>、</w:t>
      </w:r>
      <w:r w:rsidRPr="00644B13">
        <w:rPr>
          <w:rFonts w:eastAsia="標楷體" w:hAnsi="標楷體" w:hint="eastAsia"/>
          <w:szCs w:val="28"/>
        </w:rPr>
        <w:t>8/22</w:t>
      </w:r>
      <w:r w:rsidRPr="00644B13">
        <w:rPr>
          <w:rFonts w:eastAsia="標楷體" w:hAnsi="標楷體" w:hint="eastAsia"/>
          <w:szCs w:val="28"/>
        </w:rPr>
        <w:t>、</w:t>
      </w:r>
      <w:r w:rsidRPr="00644B13">
        <w:rPr>
          <w:rFonts w:eastAsia="標楷體" w:hAnsi="標楷體" w:hint="eastAsia"/>
          <w:szCs w:val="28"/>
        </w:rPr>
        <w:t>9/12</w:t>
      </w:r>
      <w:r w:rsidRPr="00644B13">
        <w:rPr>
          <w:rFonts w:eastAsia="標楷體" w:hAnsi="標楷體" w:hint="eastAsia"/>
          <w:szCs w:val="28"/>
        </w:rPr>
        <w:t>、</w:t>
      </w:r>
      <w:r w:rsidRPr="00644B13">
        <w:rPr>
          <w:rFonts w:eastAsia="標楷體" w:hAnsi="標楷體" w:hint="eastAsia"/>
          <w:szCs w:val="28"/>
        </w:rPr>
        <w:t>9/26</w:t>
      </w:r>
      <w:r w:rsidRPr="00644B13">
        <w:rPr>
          <w:rFonts w:eastAsia="標楷體" w:hAnsi="標楷體" w:hint="eastAsia"/>
          <w:szCs w:val="28"/>
        </w:rPr>
        <w:t>、</w:t>
      </w:r>
      <w:r w:rsidRPr="00644B13">
        <w:rPr>
          <w:rFonts w:eastAsia="標楷體" w:hAnsi="標楷體" w:hint="eastAsia"/>
          <w:szCs w:val="28"/>
        </w:rPr>
        <w:t>10/10</w:t>
      </w:r>
      <w:r w:rsidRPr="00644B13">
        <w:rPr>
          <w:rFonts w:eastAsia="標楷體" w:hAnsi="標楷體" w:hint="eastAsia"/>
          <w:szCs w:val="28"/>
        </w:rPr>
        <w:t>、</w:t>
      </w:r>
      <w:r w:rsidRPr="00644B13">
        <w:rPr>
          <w:rFonts w:eastAsia="標楷體" w:hAnsi="標楷體" w:hint="eastAsia"/>
          <w:szCs w:val="28"/>
        </w:rPr>
        <w:t>10/24</w:t>
      </w:r>
      <w:r w:rsidRPr="00644B13">
        <w:rPr>
          <w:rFonts w:eastAsia="標楷體" w:hAnsi="標楷體" w:hint="eastAsia"/>
          <w:szCs w:val="28"/>
        </w:rPr>
        <w:t>、</w:t>
      </w:r>
      <w:r w:rsidRPr="00644B13">
        <w:rPr>
          <w:rFonts w:eastAsia="標楷體" w:hAnsi="標楷體" w:hint="eastAsia"/>
          <w:szCs w:val="28"/>
        </w:rPr>
        <w:t>11/14</w:t>
      </w:r>
      <w:r w:rsidRPr="00644B13">
        <w:rPr>
          <w:rFonts w:eastAsia="標楷體" w:hAnsi="標楷體" w:hint="eastAsia"/>
          <w:szCs w:val="28"/>
        </w:rPr>
        <w:t>、</w:t>
      </w:r>
      <w:r w:rsidRPr="00644B13">
        <w:rPr>
          <w:rFonts w:eastAsia="標楷體" w:hAnsi="標楷體" w:hint="eastAsia"/>
          <w:szCs w:val="28"/>
        </w:rPr>
        <w:t>11/28</w:t>
      </w:r>
      <w:r w:rsidRPr="00644B13">
        <w:rPr>
          <w:rFonts w:eastAsia="標楷體" w:hAnsi="標楷體" w:hint="eastAsia"/>
          <w:szCs w:val="28"/>
        </w:rPr>
        <w:t>、</w:t>
      </w:r>
      <w:r w:rsidRPr="00644B13">
        <w:rPr>
          <w:rFonts w:eastAsia="標楷體" w:hAnsi="標楷體" w:hint="eastAsia"/>
          <w:szCs w:val="28"/>
        </w:rPr>
        <w:t>12/12</w:t>
      </w:r>
      <w:r w:rsidRPr="00644B13">
        <w:rPr>
          <w:rFonts w:eastAsia="標楷體" w:hAnsi="標楷體" w:hint="eastAsia"/>
          <w:szCs w:val="28"/>
        </w:rPr>
        <w:t>、</w:t>
      </w:r>
      <w:r w:rsidRPr="00644B13">
        <w:rPr>
          <w:rFonts w:eastAsia="標楷體" w:hAnsi="標楷體" w:hint="eastAsia"/>
          <w:szCs w:val="28"/>
        </w:rPr>
        <w:t>12/26</w:t>
      </w:r>
    </w:p>
    <w:p w:rsidR="005F6F65" w:rsidRPr="005F6F65" w:rsidRDefault="005F6F65" w:rsidP="00080404">
      <w:pPr>
        <w:spacing w:afterLines="25" w:after="95"/>
        <w:ind w:left="1400" w:hangingChars="500" w:hanging="1400"/>
        <w:jc w:val="both"/>
        <w:rPr>
          <w:rFonts w:eastAsia="標楷體"/>
          <w:szCs w:val="28"/>
        </w:rPr>
      </w:pPr>
      <w:r w:rsidRPr="005F6F65">
        <w:rPr>
          <w:rFonts w:eastAsia="標楷體" w:hAnsi="標楷體"/>
          <w:szCs w:val="28"/>
        </w:rPr>
        <w:t>參加辦法：凡具備</w:t>
      </w:r>
      <w:r w:rsidRPr="005F6F65">
        <w:rPr>
          <w:rFonts w:eastAsia="標楷體"/>
          <w:szCs w:val="28"/>
        </w:rPr>
        <w:t>ITS Taiwan</w:t>
      </w:r>
      <w:r w:rsidRPr="005F6F65">
        <w:rPr>
          <w:rFonts w:eastAsia="標楷體" w:hAnsi="標楷體"/>
          <w:szCs w:val="28"/>
        </w:rPr>
        <w:t>會員身份或其</w:t>
      </w:r>
      <w:r w:rsidR="0003136A">
        <w:rPr>
          <w:rFonts w:eastAsia="標楷體" w:hAnsi="標楷體" w:hint="eastAsia"/>
          <w:szCs w:val="28"/>
        </w:rPr>
        <w:t>所屬及</w:t>
      </w:r>
      <w:r w:rsidRPr="005F6F65">
        <w:rPr>
          <w:rFonts w:eastAsia="標楷體" w:hAnsi="標楷體"/>
          <w:szCs w:val="28"/>
        </w:rPr>
        <w:t>親朋好友，</w:t>
      </w:r>
      <w:r w:rsidR="0003136A">
        <w:rPr>
          <w:rFonts w:eastAsia="標楷體" w:hAnsi="標楷體" w:hint="eastAsia"/>
          <w:szCs w:val="28"/>
        </w:rPr>
        <w:t>均可報名加入，</w:t>
      </w:r>
      <w:r w:rsidR="001F673E">
        <w:rPr>
          <w:rFonts w:eastAsia="標楷體" w:hAnsi="標楷體" w:hint="eastAsia"/>
          <w:szCs w:val="28"/>
        </w:rPr>
        <w:t>煩</w:t>
      </w:r>
      <w:r w:rsidRPr="005F6F65">
        <w:rPr>
          <w:rFonts w:eastAsia="標楷體" w:hAnsi="標楷體"/>
          <w:szCs w:val="28"/>
        </w:rPr>
        <w:t>請將報名表填寫完畢傳真至</w:t>
      </w:r>
      <w:r w:rsidRPr="005F6F65">
        <w:rPr>
          <w:rFonts w:eastAsia="標楷體"/>
          <w:szCs w:val="28"/>
        </w:rPr>
        <w:t>02-23643101</w:t>
      </w:r>
      <w:r w:rsidR="0003136A">
        <w:rPr>
          <w:rFonts w:eastAsia="標楷體" w:hint="eastAsia"/>
          <w:szCs w:val="28"/>
        </w:rPr>
        <w:t>或</w:t>
      </w:r>
      <w:r w:rsidR="0003136A">
        <w:rPr>
          <w:rFonts w:eastAsia="標楷體" w:hint="eastAsia"/>
          <w:szCs w:val="28"/>
        </w:rPr>
        <w:t>email</w:t>
      </w:r>
      <w:r w:rsidR="0003136A">
        <w:rPr>
          <w:rFonts w:eastAsia="標楷體" w:hint="eastAsia"/>
          <w:szCs w:val="28"/>
        </w:rPr>
        <w:t>張祖誠先生</w:t>
      </w:r>
      <w:bookmarkStart w:id="0" w:name="_GoBack"/>
      <w:bookmarkEnd w:id="0"/>
      <w:r w:rsidRPr="005F6F65">
        <w:rPr>
          <w:rFonts w:eastAsia="標楷體" w:hAnsi="標楷體"/>
          <w:szCs w:val="28"/>
        </w:rPr>
        <w:t>，並於社團活動時間內向社團總幹事</w:t>
      </w:r>
      <w:r w:rsidR="00644B13">
        <w:rPr>
          <w:rFonts w:eastAsia="標楷體" w:hAnsi="標楷體" w:hint="eastAsia"/>
          <w:szCs w:val="28"/>
        </w:rPr>
        <w:t>黃琇玲經理</w:t>
      </w:r>
      <w:r w:rsidR="0045508D">
        <w:rPr>
          <w:rFonts w:eastAsia="標楷體" w:hint="eastAsia"/>
          <w:szCs w:val="28"/>
        </w:rPr>
        <w:t>或</w:t>
      </w:r>
      <w:r w:rsidRPr="005F6F65">
        <w:rPr>
          <w:rFonts w:eastAsia="標楷體" w:hAnsi="標楷體"/>
          <w:szCs w:val="28"/>
        </w:rPr>
        <w:t>本會張祖誠先生</w:t>
      </w:r>
      <w:r w:rsidR="0045508D">
        <w:rPr>
          <w:rFonts w:eastAsia="標楷體" w:hAnsi="標楷體" w:hint="eastAsia"/>
          <w:szCs w:val="28"/>
        </w:rPr>
        <w:t>繳交</w:t>
      </w:r>
      <w:r w:rsidRPr="005F6F65">
        <w:rPr>
          <w:rFonts w:eastAsia="標楷體" w:hAnsi="標楷體"/>
          <w:szCs w:val="28"/>
        </w:rPr>
        <w:t>半年度社費</w:t>
      </w:r>
      <w:r w:rsidR="00644B13">
        <w:rPr>
          <w:rFonts w:eastAsia="標楷體" w:hint="eastAsia"/>
          <w:szCs w:val="28"/>
        </w:rPr>
        <w:t>1</w:t>
      </w:r>
      <w:r w:rsidRPr="005F6F65">
        <w:rPr>
          <w:rFonts w:eastAsia="標楷體"/>
          <w:szCs w:val="28"/>
        </w:rPr>
        <w:t>,000</w:t>
      </w:r>
      <w:r w:rsidRPr="005F6F65">
        <w:rPr>
          <w:rFonts w:eastAsia="標楷體" w:hAnsi="標楷體"/>
          <w:szCs w:val="28"/>
        </w:rPr>
        <w:t>元，本會將開立收據。社費每半年一期。</w:t>
      </w:r>
    </w:p>
    <w:p w:rsidR="005F6F65" w:rsidRDefault="005F6F65" w:rsidP="00080404">
      <w:pPr>
        <w:spacing w:afterLines="25" w:after="95"/>
        <w:ind w:left="1400" w:hangingChars="500" w:hanging="1400"/>
        <w:jc w:val="both"/>
        <w:rPr>
          <w:rFonts w:eastAsia="標楷體" w:hAnsi="標楷體" w:hint="eastAsia"/>
          <w:szCs w:val="28"/>
        </w:rPr>
      </w:pPr>
      <w:r w:rsidRPr="005F6F65">
        <w:rPr>
          <w:rFonts w:eastAsia="標楷體" w:hAnsi="標楷體"/>
          <w:szCs w:val="28"/>
        </w:rPr>
        <w:t>說</w:t>
      </w:r>
      <w:r w:rsidRPr="005F6F65">
        <w:rPr>
          <w:rFonts w:eastAsia="標楷體"/>
          <w:szCs w:val="28"/>
        </w:rPr>
        <w:t xml:space="preserve">    </w:t>
      </w:r>
      <w:r w:rsidRPr="005F6F65">
        <w:rPr>
          <w:rFonts w:eastAsia="標楷體" w:hAnsi="標楷體"/>
          <w:szCs w:val="28"/>
        </w:rPr>
        <w:t>明：</w:t>
      </w:r>
      <w:r w:rsidR="00EB5288">
        <w:rPr>
          <w:rFonts w:eastAsia="標楷體" w:hAnsi="標楷體"/>
          <w:szCs w:val="28"/>
        </w:rPr>
        <w:t>社員所繳交之社費用來支付部份場地費、購買</w:t>
      </w:r>
      <w:r w:rsidR="00644B13">
        <w:rPr>
          <w:rFonts w:eastAsia="標楷體" w:hAnsi="標楷體" w:hint="eastAsia"/>
          <w:szCs w:val="28"/>
        </w:rPr>
        <w:t>桌</w:t>
      </w:r>
      <w:r w:rsidR="00EB5288">
        <w:rPr>
          <w:rFonts w:eastAsia="標楷體" w:hAnsi="標楷體"/>
          <w:szCs w:val="28"/>
        </w:rPr>
        <w:t>球</w:t>
      </w:r>
      <w:r w:rsidRPr="005F6F65">
        <w:rPr>
          <w:rFonts w:eastAsia="標楷體" w:hAnsi="標楷體"/>
          <w:szCs w:val="28"/>
        </w:rPr>
        <w:t>及社團活動費用。</w:t>
      </w:r>
    </w:p>
    <w:p w:rsidR="005F6F65" w:rsidRDefault="00644B13" w:rsidP="00644B13">
      <w:pPr>
        <w:spacing w:afterLines="25" w:after="95" w:line="360" w:lineRule="auto"/>
        <w:ind w:left="1400" w:hangingChars="500" w:hanging="1400"/>
        <w:jc w:val="both"/>
        <w:rPr>
          <w:rFonts w:eastAsia="標楷體" w:hAnsi="標楷體" w:hint="eastAsia"/>
          <w:szCs w:val="28"/>
        </w:rPr>
      </w:pPr>
      <w:r>
        <w:rPr>
          <w:rFonts w:eastAsia="標楷體" w:hAnsi="標楷體" w:hint="eastAsia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-86996</wp:posOffset>
                </wp:positionH>
                <wp:positionV relativeFrom="paragraph">
                  <wp:posOffset>401955</wp:posOffset>
                </wp:positionV>
                <wp:extent cx="6867525" cy="0"/>
                <wp:effectExtent l="0" t="0" r="9525" b="190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85pt,31.65pt" to="533.9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lTV5wEAABUEAAAOAAAAZHJzL2Uyb0RvYy54bWysU0uO1DAQ3SNxB8t7OulI04yiTs9iWsMG&#10;QYvPATxOuWPJP9mmk74EBwCJHTdAYsF9GM0tKDvpND8Jgdg4Lvu9qnrPlfXVoBU5gA/SmoYuFyUl&#10;YLhtpdk39PWrm0eXlITITMuUNdDQIwR6tXn4YN27GirbWdWCJ5jEhLp3De1idHVRBN6BZmFhHRi8&#10;FNZrFjH0+6L1rMfsWhVVWa6K3vrWecshBDzdjpd0k/MLATw+FyJAJKqh2FvMq8/rbVqLzZrVe89c&#10;J/nUBvuHLjSTBovOqbYsMvLGy19Sacm9DVbEBbe6sEJIDlkDqlmWP6l52TEHWQuaE9xsU/h/afmz&#10;w84T2Ta0osQwjU909/7T3ed3X99+vP/ygVTJod6FGoHXZuenKLidT3IH4XX6ohAyZFePs6swRMLx&#10;cHW5enxRXVDCT3fFmeh8iE/AapI2DVXSJMGsZoenIWIxhJ4g6ViZtAarZHsjlcpBGhW4Vp4cGD5y&#10;HJapZeT9gEpJtix0I6jF3YRKGYskcJSUd/GoYKz2AgSagyKWuas8ludajHMw8VRPGUQnmsDOZmL5&#10;Z+KET1TII/s35JmRK1sTZ7KWxvrfVT9bJEb8yYFRd7Lg1rbH/NjZGpy97Oj0n6Th/j7O9PPfvPkG&#10;AAD//wMAUEsDBBQABgAIAAAAIQClG5Dt3QAAAAoBAAAPAAAAZHJzL2Rvd25yZXYueG1sTI/BbsIw&#10;DIbvk3iHyEi7QQqVCuuaIsTU07TDytg5NF7b0ThVHaB7+wXtMI62P/3+/mwz2k5ccODWkYLFPAKB&#10;VDnTUq3gY1/M1iDYazK6c4QKfpBhk08eMp0ad6V3vJS+FiGEONUKGu/7VEquGrSa565HCrcvN1jt&#10;wzjU0gz6GsJtJ5dRlEirWwofGt3jrsHqVJ6tgj2/vrw9HcrEFex37frwWZy+rVKP03H7DMLj6P9h&#10;uOkHdciD09GdybDoFMwW8SqgCpI4BnEDomQVyhz/NjLP5H2F/BcAAP//AwBQSwECLQAUAAYACAAA&#10;ACEAtoM4kv4AAADhAQAAEwAAAAAAAAAAAAAAAAAAAAAAW0NvbnRlbnRfVHlwZXNdLnhtbFBLAQIt&#10;ABQABgAIAAAAIQA4/SH/1gAAAJQBAAALAAAAAAAAAAAAAAAAAC8BAABfcmVscy8ucmVsc1BLAQIt&#10;ABQABgAIAAAAIQBv5lTV5wEAABUEAAAOAAAAAAAAAAAAAAAAAC4CAABkcnMvZTJvRG9jLnhtbFBL&#10;AQItABQABgAIAAAAIQClG5Dt3QAAAAoBAAAPAAAAAAAAAAAAAAAAAEEEAABkcnMvZG93bnJldi54&#10;bWxQSwUGAAAAAAQABADzAAAASwUAAAAA&#10;" strokecolor="black [3213]">
                <v:stroke dashstyle="dash"/>
              </v:line>
            </w:pict>
          </mc:Fallback>
        </mc:AlternateContent>
      </w:r>
      <w:r w:rsidR="005F6F65">
        <w:rPr>
          <w:rFonts w:eastAsia="標楷體" w:hAnsi="標楷體" w:hint="eastAsia"/>
          <w:szCs w:val="28"/>
        </w:rPr>
        <w:t>聯絡窗口：張祖誠</w:t>
      </w:r>
      <w:r w:rsidR="005F6F65">
        <w:rPr>
          <w:rFonts w:eastAsia="標楷體" w:hAnsi="標楷體" w:hint="eastAsia"/>
          <w:szCs w:val="28"/>
        </w:rPr>
        <w:t xml:space="preserve"> </w:t>
      </w:r>
      <w:r w:rsidR="005F6F65">
        <w:rPr>
          <w:rFonts w:eastAsia="標楷體" w:hAnsi="標楷體" w:hint="eastAsia"/>
          <w:szCs w:val="28"/>
        </w:rPr>
        <w:t>先生，電話：</w:t>
      </w:r>
      <w:r w:rsidR="005F6F65">
        <w:rPr>
          <w:rFonts w:eastAsia="標楷體" w:hAnsi="標楷體" w:hint="eastAsia"/>
          <w:szCs w:val="28"/>
        </w:rPr>
        <w:t>02-23643100 ext.14 E-mail</w:t>
      </w:r>
      <w:r w:rsidR="005F6F65">
        <w:rPr>
          <w:rFonts w:eastAsia="標楷體" w:hAnsi="標楷體" w:hint="eastAsia"/>
          <w:szCs w:val="28"/>
        </w:rPr>
        <w:t>：</w:t>
      </w:r>
      <w:hyperlink r:id="rId8" w:history="1">
        <w:r w:rsidR="005F6F65" w:rsidRPr="00881C5E">
          <w:rPr>
            <w:rStyle w:val="a7"/>
            <w:rFonts w:eastAsia="標楷體" w:hAnsi="標楷體" w:hint="eastAsia"/>
            <w:szCs w:val="28"/>
          </w:rPr>
          <w:t>tzu-cherng@its-taiwan.org.tw</w:t>
        </w:r>
      </w:hyperlink>
    </w:p>
    <w:p w:rsidR="004622D2" w:rsidRDefault="005F6F65" w:rsidP="00080404">
      <w:pPr>
        <w:spacing w:after="120"/>
        <w:rPr>
          <w:rFonts w:ascii="Arial" w:eastAsia="標楷體" w:hAnsi="Arial" w:cs="Arial" w:hint="eastAsia"/>
        </w:rPr>
      </w:pPr>
      <w:r>
        <w:rPr>
          <w:rFonts w:ascii="Arial" w:eastAsia="標楷體" w:hAnsi="Arial" w:cs="Arial" w:hint="eastAsia"/>
        </w:rPr>
        <w:t>敬</w:t>
      </w:r>
      <w:r w:rsidR="004622D2">
        <w:rPr>
          <w:rFonts w:ascii="Arial" w:eastAsia="標楷體" w:hAnsi="Arial" w:cs="Arial" w:hint="eastAsia"/>
        </w:rPr>
        <w:t>請</w:t>
      </w:r>
      <w:r>
        <w:rPr>
          <w:rFonts w:ascii="Arial" w:eastAsia="標楷體" w:hAnsi="Arial" w:cs="Arial" w:hint="eastAsia"/>
        </w:rPr>
        <w:t>填妥下列報名表後</w:t>
      </w:r>
      <w:r w:rsidR="004622D2">
        <w:rPr>
          <w:rFonts w:ascii="Arial" w:eastAsia="標楷體" w:hAnsi="Arial" w:cs="Arial" w:hint="eastAsia"/>
        </w:rPr>
        <w:t>於</w:t>
      </w:r>
      <w:r>
        <w:rPr>
          <w:rFonts w:ascii="Arial" w:eastAsia="標楷體" w:hAnsi="Arial" w:cs="Arial" w:hint="eastAsia"/>
        </w:rPr>
        <w:t>回傳</w:t>
      </w:r>
      <w:r w:rsidR="004622D2">
        <w:rPr>
          <w:rFonts w:ascii="Arial" w:eastAsia="標楷體" w:hAnsi="Arial" w:cs="Arial" w:hint="eastAsia"/>
        </w:rPr>
        <w:t>本會張祖誠</w:t>
      </w:r>
      <w:r w:rsidR="004622D2">
        <w:rPr>
          <w:rFonts w:ascii="Arial" w:eastAsia="標楷體" w:hAnsi="Arial" w:cs="Arial" w:hint="eastAsia"/>
        </w:rPr>
        <w:t xml:space="preserve"> </w:t>
      </w:r>
      <w:r w:rsidR="004622D2">
        <w:rPr>
          <w:rFonts w:ascii="Arial" w:eastAsia="標楷體" w:hAnsi="Arial" w:cs="Arial" w:hint="eastAsia"/>
        </w:rPr>
        <w:t>先生</w:t>
      </w:r>
      <w:r w:rsidR="004622D2">
        <w:rPr>
          <w:rFonts w:ascii="Arial" w:eastAsia="標楷體" w:hAnsi="Arial" w:cs="Arial" w:hint="eastAsia"/>
        </w:rPr>
        <w:t xml:space="preserve"> </w:t>
      </w:r>
      <w:r>
        <w:rPr>
          <w:rFonts w:ascii="Arial" w:eastAsia="標楷體" w:hAnsi="Arial" w:cs="Arial" w:hint="eastAsia"/>
        </w:rPr>
        <w:t xml:space="preserve">             </w:t>
      </w:r>
      <w:r w:rsidR="004622D2">
        <w:rPr>
          <w:rFonts w:ascii="Arial" w:eastAsia="標楷體" w:hAnsi="Arial" w:cs="Arial" w:hint="eastAsia"/>
        </w:rPr>
        <w:t xml:space="preserve"> FAX</w:t>
      </w:r>
      <w:r w:rsidR="004622D2">
        <w:rPr>
          <w:rFonts w:ascii="Arial" w:eastAsia="標楷體" w:hAnsi="Arial" w:cs="Arial" w:hint="eastAsia"/>
        </w:rPr>
        <w:t>：</w:t>
      </w:r>
      <w:r w:rsidR="004622D2">
        <w:rPr>
          <w:rFonts w:ascii="Arial" w:eastAsia="標楷體" w:hAnsi="Arial" w:cs="Arial" w:hint="eastAsia"/>
          <w:b/>
          <w:bCs/>
        </w:rPr>
        <w:t>02-23643101</w:t>
      </w:r>
    </w:p>
    <w:tbl>
      <w:tblPr>
        <w:tblW w:w="10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9"/>
        <w:gridCol w:w="3402"/>
        <w:gridCol w:w="1701"/>
        <w:gridCol w:w="3370"/>
      </w:tblGrid>
      <w:tr w:rsidR="004622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42" w:type="dxa"/>
            <w:gridSpan w:val="4"/>
          </w:tcPr>
          <w:p w:rsidR="005F6F65" w:rsidRPr="005F6F65" w:rsidRDefault="00644B13" w:rsidP="005F6F65">
            <w:pPr>
              <w:snapToGrid w:val="0"/>
              <w:jc w:val="center"/>
              <w:rPr>
                <w:rFonts w:ascii="Arial" w:eastAsia="標楷體" w:hAnsi="Arial" w:cs="Arial" w:hint="eastAsia"/>
                <w:b/>
                <w:bCs/>
                <w:sz w:val="32"/>
              </w:rPr>
            </w:pPr>
            <w:r w:rsidRPr="00644B13">
              <w:rPr>
                <w:rFonts w:ascii="Arial" w:eastAsia="標楷體" w:hAnsi="Arial" w:cs="Arial" w:hint="eastAsia"/>
                <w:b/>
                <w:bCs/>
                <w:sz w:val="32"/>
              </w:rPr>
              <w:t>2015</w:t>
            </w:r>
            <w:r w:rsidRPr="00644B13">
              <w:rPr>
                <w:rFonts w:ascii="Arial" w:eastAsia="標楷體" w:hAnsi="Arial" w:cs="Arial" w:hint="eastAsia"/>
                <w:b/>
                <w:bCs/>
                <w:sz w:val="32"/>
              </w:rPr>
              <w:t>年</w:t>
            </w:r>
            <w:r w:rsidRPr="00644B13">
              <w:rPr>
                <w:rFonts w:ascii="Arial" w:eastAsia="標楷體" w:hAnsi="Arial" w:cs="Arial" w:hint="eastAsia"/>
                <w:b/>
                <w:bCs/>
                <w:sz w:val="32"/>
              </w:rPr>
              <w:t xml:space="preserve">ITS </w:t>
            </w:r>
            <w:r w:rsidRPr="00644B13">
              <w:rPr>
                <w:rFonts w:ascii="Arial" w:eastAsia="標楷體" w:hAnsi="Arial" w:cs="Arial" w:hint="eastAsia"/>
                <w:b/>
                <w:bCs/>
                <w:sz w:val="32"/>
              </w:rPr>
              <w:t>乒乓球社活動報名表</w:t>
            </w:r>
          </w:p>
          <w:p w:rsidR="004622D2" w:rsidRDefault="004622D2">
            <w:pPr>
              <w:snapToGrid w:val="0"/>
              <w:jc w:val="center"/>
              <w:rPr>
                <w:rFonts w:ascii="Arial" w:eastAsia="標楷體" w:hAnsi="Arial" w:cs="Arial" w:hint="eastAsia"/>
              </w:rPr>
            </w:pPr>
            <w:r>
              <w:rPr>
                <w:rFonts w:ascii="Arial" w:eastAsia="標楷體" w:hAnsi="Arial" w:cs="Arial" w:hint="eastAsia"/>
                <w:b/>
                <w:bCs/>
                <w:sz w:val="32"/>
              </w:rPr>
              <w:t>報名</w:t>
            </w:r>
            <w:r w:rsidR="005F6F65">
              <w:rPr>
                <w:rFonts w:ascii="Arial" w:eastAsia="標楷體" w:hAnsi="Arial" w:cs="Arial" w:hint="eastAsia"/>
                <w:b/>
                <w:bCs/>
                <w:sz w:val="32"/>
              </w:rPr>
              <w:t>表</w:t>
            </w:r>
          </w:p>
        </w:tc>
      </w:tr>
      <w:tr w:rsidR="00644B13" w:rsidTr="00644B1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069" w:type="dxa"/>
            <w:vAlign w:val="center"/>
          </w:tcPr>
          <w:p w:rsidR="00644B13" w:rsidRPr="005F6F65" w:rsidRDefault="00644B13">
            <w:pPr>
              <w:jc w:val="center"/>
              <w:rPr>
                <w:rFonts w:ascii="Arial" w:eastAsia="標楷體" w:hAnsi="Arial" w:cs="Arial" w:hint="eastAsia"/>
              </w:rPr>
            </w:pPr>
            <w:r>
              <w:rPr>
                <w:rFonts w:ascii="Arial" w:eastAsia="標楷體" w:hAnsi="Arial" w:cs="Arial" w:hint="eastAsia"/>
              </w:rPr>
              <w:t>單位</w:t>
            </w:r>
          </w:p>
        </w:tc>
        <w:tc>
          <w:tcPr>
            <w:tcW w:w="8473" w:type="dxa"/>
            <w:gridSpan w:val="3"/>
            <w:vAlign w:val="center"/>
          </w:tcPr>
          <w:p w:rsidR="00644B13" w:rsidRDefault="00644B13" w:rsidP="00D453DD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AC201E" w:rsidTr="00AC201E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069" w:type="dxa"/>
            <w:vAlign w:val="center"/>
          </w:tcPr>
          <w:p w:rsidR="00AC201E" w:rsidRPr="005F6F65" w:rsidRDefault="00AC201E">
            <w:pPr>
              <w:jc w:val="center"/>
              <w:rPr>
                <w:rFonts w:ascii="Arial" w:eastAsia="標楷體" w:hAnsi="Arial" w:cs="Arial" w:hint="eastAsia"/>
              </w:rPr>
            </w:pPr>
            <w:r w:rsidRPr="005F6F65">
              <w:rPr>
                <w:rFonts w:ascii="Arial" w:eastAsia="標楷體" w:hAnsi="Arial" w:cs="Arial" w:hint="eastAsia"/>
              </w:rPr>
              <w:t>姓名</w:t>
            </w:r>
          </w:p>
        </w:tc>
        <w:tc>
          <w:tcPr>
            <w:tcW w:w="3402" w:type="dxa"/>
            <w:vAlign w:val="center"/>
          </w:tcPr>
          <w:p w:rsidR="00AC201E" w:rsidRDefault="00AC201E" w:rsidP="00D453DD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vAlign w:val="center"/>
          </w:tcPr>
          <w:p w:rsidR="00AC201E" w:rsidRDefault="00AC201E" w:rsidP="00AC201E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職稱</w:t>
            </w:r>
          </w:p>
        </w:tc>
        <w:tc>
          <w:tcPr>
            <w:tcW w:w="3370" w:type="dxa"/>
            <w:vAlign w:val="center"/>
          </w:tcPr>
          <w:p w:rsidR="00AC201E" w:rsidRDefault="00AC201E" w:rsidP="00D453DD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AC201E" w:rsidTr="00AC201E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069" w:type="dxa"/>
            <w:vAlign w:val="center"/>
          </w:tcPr>
          <w:p w:rsidR="00AC201E" w:rsidRDefault="00AC201E">
            <w:pPr>
              <w:jc w:val="center"/>
              <w:rPr>
                <w:rFonts w:ascii="Arial" w:eastAsia="標楷體" w:hAnsi="Arial" w:cs="Arial" w:hint="eastAsia"/>
              </w:rPr>
            </w:pPr>
            <w:r>
              <w:rPr>
                <w:rFonts w:ascii="Arial" w:eastAsia="標楷體" w:hAnsi="Arial" w:cs="Arial" w:hint="eastAsia"/>
              </w:rPr>
              <w:t>電話</w:t>
            </w:r>
          </w:p>
        </w:tc>
        <w:tc>
          <w:tcPr>
            <w:tcW w:w="3402" w:type="dxa"/>
            <w:vAlign w:val="center"/>
          </w:tcPr>
          <w:p w:rsidR="00AC201E" w:rsidRDefault="00AC201E" w:rsidP="00080404">
            <w:pPr>
              <w:rPr>
                <w:rFonts w:ascii="Arial" w:eastAsia="標楷體" w:hAnsi="Arial" w:cs="Arial" w:hint="eastAsia"/>
              </w:rPr>
            </w:pPr>
          </w:p>
        </w:tc>
        <w:tc>
          <w:tcPr>
            <w:tcW w:w="1701" w:type="dxa"/>
            <w:vAlign w:val="center"/>
          </w:tcPr>
          <w:p w:rsidR="00AC201E" w:rsidRDefault="00AC201E" w:rsidP="00AC201E">
            <w:pPr>
              <w:jc w:val="center"/>
              <w:rPr>
                <w:rFonts w:ascii="Arial" w:eastAsia="標楷體" w:hAnsi="Arial" w:cs="Arial" w:hint="eastAsia"/>
              </w:rPr>
            </w:pPr>
            <w:r>
              <w:rPr>
                <w:rFonts w:ascii="Arial" w:eastAsia="標楷體" w:hAnsi="Arial" w:cs="Arial" w:hint="eastAsia"/>
              </w:rPr>
              <w:t>傳真</w:t>
            </w:r>
          </w:p>
        </w:tc>
        <w:tc>
          <w:tcPr>
            <w:tcW w:w="3370" w:type="dxa"/>
            <w:vAlign w:val="center"/>
          </w:tcPr>
          <w:p w:rsidR="00AC201E" w:rsidRDefault="00AC201E" w:rsidP="00080404">
            <w:pPr>
              <w:rPr>
                <w:rFonts w:ascii="Arial" w:eastAsia="標楷體" w:hAnsi="Arial" w:cs="Arial" w:hint="eastAsia"/>
              </w:rPr>
            </w:pPr>
          </w:p>
        </w:tc>
      </w:tr>
      <w:tr w:rsidR="005F6F65" w:rsidTr="00644B1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069" w:type="dxa"/>
            <w:vAlign w:val="center"/>
          </w:tcPr>
          <w:p w:rsidR="005F6F65" w:rsidRDefault="00080404" w:rsidP="00080404">
            <w:pPr>
              <w:jc w:val="center"/>
              <w:rPr>
                <w:rFonts w:ascii="Arial" w:eastAsia="標楷體" w:hAnsi="Arial" w:cs="Arial" w:hint="eastAsia"/>
              </w:rPr>
            </w:pPr>
            <w:r>
              <w:rPr>
                <w:rFonts w:ascii="Arial" w:eastAsia="標楷體" w:hAnsi="Arial" w:cs="Arial" w:hint="eastAsia"/>
              </w:rPr>
              <w:t>E-mail</w:t>
            </w:r>
          </w:p>
        </w:tc>
        <w:tc>
          <w:tcPr>
            <w:tcW w:w="8473" w:type="dxa"/>
            <w:gridSpan w:val="3"/>
            <w:vAlign w:val="center"/>
          </w:tcPr>
          <w:p w:rsidR="005F6F65" w:rsidRDefault="005F6F65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644B13" w:rsidTr="00644B1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069" w:type="dxa"/>
            <w:vAlign w:val="center"/>
          </w:tcPr>
          <w:p w:rsidR="00644B13" w:rsidRDefault="00644B13" w:rsidP="005311AD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地址</w:t>
            </w:r>
          </w:p>
        </w:tc>
        <w:tc>
          <w:tcPr>
            <w:tcW w:w="8473" w:type="dxa"/>
            <w:gridSpan w:val="3"/>
            <w:vAlign w:val="center"/>
          </w:tcPr>
          <w:p w:rsidR="00644B13" w:rsidRDefault="00644B13" w:rsidP="005311AD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644B13" w:rsidTr="00644B1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069" w:type="dxa"/>
            <w:vAlign w:val="center"/>
          </w:tcPr>
          <w:p w:rsidR="00644B13" w:rsidRDefault="00644B13" w:rsidP="005311AD">
            <w:pPr>
              <w:jc w:val="center"/>
              <w:rPr>
                <w:rFonts w:ascii="Arial" w:eastAsia="標楷體" w:hAnsi="Arial" w:cs="Arial" w:hint="eastAsia"/>
              </w:rPr>
            </w:pPr>
            <w:r>
              <w:rPr>
                <w:rFonts w:ascii="Arial" w:eastAsia="標楷體" w:hAnsi="Arial" w:cs="Arial" w:hint="eastAsia"/>
              </w:rPr>
              <w:t>收據抬頭</w:t>
            </w:r>
          </w:p>
        </w:tc>
        <w:tc>
          <w:tcPr>
            <w:tcW w:w="8473" w:type="dxa"/>
            <w:gridSpan w:val="3"/>
            <w:vAlign w:val="center"/>
          </w:tcPr>
          <w:p w:rsidR="00644B13" w:rsidRDefault="00644B13" w:rsidP="005311AD">
            <w:pPr>
              <w:jc w:val="both"/>
              <w:rPr>
                <w:rFonts w:ascii="Arial" w:eastAsia="標楷體" w:hAnsi="Arial" w:cs="Arial"/>
              </w:rPr>
            </w:pPr>
          </w:p>
        </w:tc>
      </w:tr>
    </w:tbl>
    <w:p w:rsidR="004622D2" w:rsidRPr="00D453DD" w:rsidRDefault="004622D2" w:rsidP="00D453DD">
      <w:pPr>
        <w:pStyle w:val="3"/>
        <w:adjustRightInd w:val="0"/>
        <w:spacing w:line="240" w:lineRule="auto"/>
        <w:ind w:left="0" w:firstLine="0"/>
        <w:rPr>
          <w:rFonts w:hint="eastAsia"/>
          <w:sz w:val="16"/>
          <w:szCs w:val="16"/>
        </w:rPr>
      </w:pPr>
    </w:p>
    <w:sectPr w:rsidR="004622D2" w:rsidRPr="00D453DD" w:rsidSect="00644B13">
      <w:headerReference w:type="first" r:id="rId9"/>
      <w:pgSz w:w="11906" w:h="16838" w:code="9"/>
      <w:pgMar w:top="567" w:right="794" w:bottom="567" w:left="737" w:header="567" w:footer="992" w:gutter="0"/>
      <w:cols w:space="425"/>
      <w:titlePg/>
      <w:docGrid w:type="lines" w:linePitch="380" w:charSpace="-57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12E" w:rsidRDefault="00A1512E">
      <w:r>
        <w:separator/>
      </w:r>
    </w:p>
  </w:endnote>
  <w:endnote w:type="continuationSeparator" w:id="0">
    <w:p w:rsidR="00A1512E" w:rsidRDefault="00A15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仿宋體W5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圓體">
    <w:panose1 w:val="020F0709000000000000"/>
    <w:charset w:val="88"/>
    <w:family w:val="modern"/>
    <w:pitch w:val="fixed"/>
    <w:sig w:usb0="A000023F" w:usb1="3A4F9C38" w:usb2="00000016" w:usb3="00000000" w:csb0="00100001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12E" w:rsidRDefault="00A1512E">
      <w:r>
        <w:separator/>
      </w:r>
    </w:p>
  </w:footnote>
  <w:footnote w:type="continuationSeparator" w:id="0">
    <w:p w:rsidR="00A1512E" w:rsidRDefault="00A151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B13" w:rsidRPr="007E5BC0" w:rsidRDefault="00644B13" w:rsidP="00644B13">
    <w:pPr>
      <w:snapToGrid w:val="0"/>
      <w:spacing w:beforeLines="50" w:before="120"/>
      <w:jc w:val="center"/>
      <w:rPr>
        <w:rFonts w:ascii="華康粗圓體" w:eastAsia="華康粗圓體" w:hAnsi="華康粗圓體"/>
        <w:b/>
        <w:sz w:val="44"/>
        <w:szCs w:val="44"/>
      </w:rPr>
    </w:pPr>
    <w:r>
      <w:rPr>
        <w:noProof/>
        <w:spacing w:val="40"/>
      </w:rPr>
      <w:drawing>
        <wp:anchor distT="0" distB="0" distL="114300" distR="114300" simplePos="0" relativeHeight="251659264" behindDoc="0" locked="0" layoutInCell="1" allowOverlap="1" wp14:anchorId="7F513A3D" wp14:editId="6A34311E">
          <wp:simplePos x="0" y="0"/>
          <wp:positionH relativeFrom="column">
            <wp:posOffset>161925</wp:posOffset>
          </wp:positionH>
          <wp:positionV relativeFrom="paragraph">
            <wp:posOffset>82550</wp:posOffset>
          </wp:positionV>
          <wp:extent cx="904240" cy="704215"/>
          <wp:effectExtent l="0" t="0" r="0" b="635"/>
          <wp:wrapNone/>
          <wp:docPr id="1" name="圖片 1" descr="ITS Taiwan Logo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TS Taiwan Logo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04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5744">
      <w:rPr>
        <w:rFonts w:ascii="華康粗圓體" w:eastAsia="華康粗圓體" w:hAnsi="華康粗圓體" w:hint="eastAsia"/>
        <w:b/>
        <w:spacing w:val="40"/>
        <w:sz w:val="44"/>
        <w:szCs w:val="44"/>
      </w:rPr>
      <w:t>社團法人中華智慧運輸協</w:t>
    </w:r>
    <w:r w:rsidRPr="007E5BC0">
      <w:rPr>
        <w:rFonts w:ascii="華康粗圓體" w:eastAsia="華康粗圓體" w:hAnsi="華康粗圓體" w:hint="eastAsia"/>
        <w:b/>
        <w:sz w:val="44"/>
        <w:szCs w:val="44"/>
      </w:rPr>
      <w:t>會</w:t>
    </w:r>
  </w:p>
  <w:p w:rsidR="00644B13" w:rsidRPr="00830FBD" w:rsidRDefault="00644B13" w:rsidP="00644B13">
    <w:pPr>
      <w:tabs>
        <w:tab w:val="center" w:pos="4153"/>
        <w:tab w:val="right" w:pos="8306"/>
      </w:tabs>
      <w:snapToGrid w:val="0"/>
      <w:jc w:val="center"/>
      <w:rPr>
        <w:rFonts w:ascii="Arial" w:eastAsia="全真顏體" w:hAnsi="Arial" w:cs="Arial"/>
        <w:sz w:val="32"/>
        <w:szCs w:val="32"/>
      </w:rPr>
    </w:pPr>
    <w:r w:rsidRPr="007E5BC0">
      <w:rPr>
        <w:rFonts w:ascii="Arial" w:eastAsia="全真顏體" w:hAnsi="Arial" w:cs="Arial"/>
        <w:sz w:val="32"/>
        <w:szCs w:val="32"/>
      </w:rPr>
      <w:t>Intelligent Transportation Society of Taiwan</w:t>
    </w:r>
  </w:p>
  <w:p w:rsidR="00644B13" w:rsidRPr="00A733DF" w:rsidRDefault="00644B13" w:rsidP="00644B13">
    <w:pPr>
      <w:spacing w:line="300" w:lineRule="exact"/>
      <w:jc w:val="center"/>
      <w:rPr>
        <w:rFonts w:ascii="華康粗圓體" w:eastAsia="華康粗圓體" w:hAnsi="華康粗圓體" w:cs="Arial" w:hint="eastAsia"/>
        <w:sz w:val="24"/>
      </w:rPr>
    </w:pPr>
    <w:r w:rsidRPr="00A733DF">
      <w:rPr>
        <w:rFonts w:ascii="華康粗圓體" w:eastAsia="華康粗圓體" w:hAnsi="華康粗圓體" w:cs="Arial" w:hint="eastAsia"/>
        <w:sz w:val="24"/>
      </w:rPr>
      <w:t>台北市大安區106羅斯福路三段95號</w:t>
    </w:r>
    <w:r>
      <w:rPr>
        <w:rFonts w:ascii="華康粗圓體" w:eastAsia="華康粗圓體" w:hAnsi="華康粗圓體" w:cs="Arial" w:hint="eastAsia"/>
        <w:sz w:val="24"/>
      </w:rPr>
      <w:t>10</w:t>
    </w:r>
    <w:r w:rsidRPr="00A733DF">
      <w:rPr>
        <w:rFonts w:ascii="華康粗圓體" w:eastAsia="華康粗圓體" w:hAnsi="華康粗圓體" w:cs="Arial" w:hint="eastAsia"/>
        <w:sz w:val="24"/>
      </w:rPr>
      <w:t>樓之</w:t>
    </w:r>
    <w:r>
      <w:rPr>
        <w:rFonts w:ascii="華康粗圓體" w:eastAsia="華康粗圓體" w:hAnsi="華康粗圓體" w:cs="Arial" w:hint="eastAsia"/>
        <w:sz w:val="24"/>
      </w:rPr>
      <w:t>1</w:t>
    </w:r>
  </w:p>
  <w:p w:rsidR="00644B13" w:rsidRDefault="00644B13" w:rsidP="00644B13">
    <w:pPr>
      <w:spacing w:line="300" w:lineRule="exact"/>
      <w:jc w:val="center"/>
      <w:rPr>
        <w:rFonts w:ascii="Arial" w:hAnsi="Arial" w:cs="Arial" w:hint="eastAsia"/>
        <w:sz w:val="24"/>
      </w:rPr>
    </w:pPr>
    <w:r>
      <w:rPr>
        <w:rFonts w:ascii="Arial" w:hAnsi="Arial" w:cs="Arial"/>
        <w:sz w:val="24"/>
      </w:rPr>
      <w:t>Tel</w:t>
    </w:r>
    <w:r>
      <w:rPr>
        <w:rFonts w:ascii="Arial" w:hAnsi="Arial" w:cs="Arial"/>
        <w:sz w:val="24"/>
      </w:rPr>
      <w:t>：</w:t>
    </w:r>
    <w:r>
      <w:rPr>
        <w:rFonts w:ascii="Arial" w:hAnsi="Arial" w:cs="Arial" w:hint="eastAsia"/>
        <w:sz w:val="24"/>
      </w:rPr>
      <w:t>02-23643100</w:t>
    </w:r>
    <w:r>
      <w:rPr>
        <w:rFonts w:ascii="Arial" w:hAnsi="Arial" w:cs="Arial"/>
        <w:sz w:val="24"/>
      </w:rPr>
      <w:t xml:space="preserve"> </w:t>
    </w:r>
    <w:r>
      <w:rPr>
        <w:rFonts w:ascii="Arial" w:hAnsi="Arial" w:cs="Arial" w:hint="eastAsia"/>
        <w:sz w:val="24"/>
      </w:rPr>
      <w:t xml:space="preserve">  </w:t>
    </w:r>
    <w:r>
      <w:rPr>
        <w:rFonts w:ascii="Arial" w:hAnsi="Arial" w:cs="Arial"/>
        <w:sz w:val="24"/>
      </w:rPr>
      <w:t>Fax</w:t>
    </w:r>
    <w:r>
      <w:rPr>
        <w:rFonts w:ascii="Arial" w:hAnsi="Arial" w:cs="Arial" w:hint="eastAsia"/>
        <w:sz w:val="24"/>
      </w:rPr>
      <w:t>：</w:t>
    </w:r>
    <w:r>
      <w:rPr>
        <w:rFonts w:ascii="Arial" w:hAnsi="Arial" w:cs="Arial" w:hint="eastAsia"/>
        <w:sz w:val="24"/>
      </w:rPr>
      <w:t>02-23643101</w:t>
    </w:r>
  </w:p>
  <w:p w:rsidR="006406BF" w:rsidRPr="00644B13" w:rsidRDefault="00644B13" w:rsidP="00644B13">
    <w:pPr>
      <w:pStyle w:val="a3"/>
      <w:jc w:val="center"/>
      <w:rPr>
        <w:rFonts w:eastAsia="全真顏體" w:hint="eastAsia"/>
        <w:iCs/>
        <w:sz w:val="32"/>
      </w:rPr>
    </w:pPr>
    <w:r>
      <w:rPr>
        <w:rFonts w:ascii="Arial" w:hAnsi="Arial" w:cs="Arial" w:hint="eastAsia"/>
        <w:sz w:val="24"/>
      </w:rPr>
      <w:t>h</w:t>
    </w:r>
    <w:r>
      <w:rPr>
        <w:rFonts w:ascii="Arial" w:hAnsi="Arial" w:cs="Arial"/>
        <w:sz w:val="24"/>
      </w:rPr>
      <w:t>ttp://www.its-t</w:t>
    </w:r>
    <w:bookmarkStart w:id="1" w:name="_Hlt474212578"/>
    <w:r>
      <w:rPr>
        <w:rFonts w:ascii="Arial" w:hAnsi="Arial" w:cs="Arial"/>
        <w:sz w:val="24"/>
      </w:rPr>
      <w:t>a</w:t>
    </w:r>
    <w:bookmarkEnd w:id="1"/>
    <w:r>
      <w:rPr>
        <w:rFonts w:ascii="Arial" w:hAnsi="Arial" w:cs="Arial"/>
        <w:sz w:val="24"/>
      </w:rPr>
      <w:t>iwan.org.tw</w:t>
    </w:r>
    <w:r>
      <w:rPr>
        <w:rFonts w:ascii="Arial" w:hAnsi="Arial" w:cs="Arial" w:hint="eastAsia"/>
        <w:sz w:val="24"/>
      </w:rPr>
      <w:t xml:space="preserve">  </w:t>
    </w:r>
    <w:r>
      <w:rPr>
        <w:rFonts w:ascii="Arial" w:hAnsi="Arial" w:cs="Arial"/>
        <w:sz w:val="24"/>
      </w:rPr>
      <w:t xml:space="preserve"> Email: its@its-taiwan.org.tw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85BBA"/>
    <w:multiLevelType w:val="hybridMultilevel"/>
    <w:tmpl w:val="8BE0B98C"/>
    <w:lvl w:ilvl="0" w:tplc="C588AFB4">
      <w:start w:val="1"/>
      <w:numFmt w:val="decimal"/>
      <w:suff w:val="space"/>
      <w:lvlText w:val="%1."/>
      <w:lvlJc w:val="left"/>
      <w:pPr>
        <w:ind w:left="195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62E16C8"/>
    <w:multiLevelType w:val="singleLevel"/>
    <w:tmpl w:val="44F84C6C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">
    <w:nsid w:val="1CDA1B9A"/>
    <w:multiLevelType w:val="hybridMultilevel"/>
    <w:tmpl w:val="4426B096"/>
    <w:lvl w:ilvl="0" w:tplc="CCB61E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D201B94"/>
    <w:multiLevelType w:val="singleLevel"/>
    <w:tmpl w:val="7EE80C92"/>
    <w:lvl w:ilvl="0">
      <w:start w:val="5"/>
      <w:numFmt w:val="bullet"/>
      <w:lvlText w:val="※"/>
      <w:lvlJc w:val="left"/>
      <w:pPr>
        <w:tabs>
          <w:tab w:val="num" w:pos="216"/>
        </w:tabs>
        <w:ind w:left="216" w:hanging="216"/>
      </w:pPr>
      <w:rPr>
        <w:rFonts w:ascii="華康仿宋體W5" w:eastAsia="華康仿宋體W5" w:hAnsi="Arial" w:hint="eastAsia"/>
        <w:sz w:val="20"/>
      </w:rPr>
    </w:lvl>
  </w:abstractNum>
  <w:abstractNum w:abstractNumId="4">
    <w:nsid w:val="1FBD4562"/>
    <w:multiLevelType w:val="singleLevel"/>
    <w:tmpl w:val="19680C22"/>
    <w:lvl w:ilvl="0">
      <w:start w:val="1"/>
      <w:numFmt w:val="taiwaneseCountingThousand"/>
      <w:lvlText w:val="%1、"/>
      <w:lvlJc w:val="left"/>
      <w:pPr>
        <w:tabs>
          <w:tab w:val="num" w:pos="703"/>
        </w:tabs>
        <w:ind w:left="703" w:hanging="465"/>
      </w:pPr>
      <w:rPr>
        <w:rFonts w:hint="eastAsia"/>
      </w:rPr>
    </w:lvl>
  </w:abstractNum>
  <w:abstractNum w:abstractNumId="5">
    <w:nsid w:val="21FF6EBC"/>
    <w:multiLevelType w:val="hybridMultilevel"/>
    <w:tmpl w:val="C108D99E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27802112"/>
    <w:multiLevelType w:val="singleLevel"/>
    <w:tmpl w:val="CF8CC45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285"/>
      </w:pPr>
      <w:rPr>
        <w:rFonts w:hint="default"/>
      </w:rPr>
    </w:lvl>
  </w:abstractNum>
  <w:abstractNum w:abstractNumId="7">
    <w:nsid w:val="2B6878D6"/>
    <w:multiLevelType w:val="hybridMultilevel"/>
    <w:tmpl w:val="18CA3C94"/>
    <w:lvl w:ilvl="0" w:tplc="5AC231F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F8D7520"/>
    <w:multiLevelType w:val="singleLevel"/>
    <w:tmpl w:val="19BC846E"/>
    <w:lvl w:ilvl="0">
      <w:start w:val="1"/>
      <w:numFmt w:val="decimal"/>
      <w:lvlText w:val="%1."/>
      <w:lvlJc w:val="left"/>
      <w:pPr>
        <w:tabs>
          <w:tab w:val="num" w:pos="1352"/>
        </w:tabs>
        <w:ind w:left="1352" w:hanging="348"/>
      </w:pPr>
      <w:rPr>
        <w:rFonts w:eastAsia="華康仿宋體W5" w:hint="eastAsia"/>
      </w:rPr>
    </w:lvl>
  </w:abstractNum>
  <w:abstractNum w:abstractNumId="9">
    <w:nsid w:val="3FD046C4"/>
    <w:multiLevelType w:val="hybridMultilevel"/>
    <w:tmpl w:val="08808174"/>
    <w:lvl w:ilvl="0" w:tplc="C588AFB4">
      <w:start w:val="1"/>
      <w:numFmt w:val="decimal"/>
      <w:suff w:val="space"/>
      <w:lvlText w:val="%1."/>
      <w:lvlJc w:val="left"/>
      <w:pPr>
        <w:ind w:left="195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33206ED"/>
    <w:multiLevelType w:val="hybridMultilevel"/>
    <w:tmpl w:val="B95A3C5E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447C140A"/>
    <w:multiLevelType w:val="hybridMultilevel"/>
    <w:tmpl w:val="DFC05BB0"/>
    <w:lvl w:ilvl="0" w:tplc="0E10FC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D65623E"/>
    <w:multiLevelType w:val="hybridMultilevel"/>
    <w:tmpl w:val="4D90266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53010A72"/>
    <w:multiLevelType w:val="hybridMultilevel"/>
    <w:tmpl w:val="1F8EE6CA"/>
    <w:lvl w:ilvl="0" w:tplc="5AC231F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62C31F30"/>
    <w:multiLevelType w:val="hybridMultilevel"/>
    <w:tmpl w:val="88F0DDC4"/>
    <w:lvl w:ilvl="0" w:tplc="311689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3"/>
  </w:num>
  <w:num w:numId="5">
    <w:abstractNumId w:val="5"/>
  </w:num>
  <w:num w:numId="6">
    <w:abstractNumId w:val="1"/>
  </w:num>
  <w:num w:numId="7">
    <w:abstractNumId w:val="10"/>
  </w:num>
  <w:num w:numId="8">
    <w:abstractNumId w:val="12"/>
  </w:num>
  <w:num w:numId="9">
    <w:abstractNumId w:val="13"/>
  </w:num>
  <w:num w:numId="10">
    <w:abstractNumId w:val="7"/>
  </w:num>
  <w:num w:numId="11">
    <w:abstractNumId w:val="9"/>
  </w:num>
  <w:num w:numId="12">
    <w:abstractNumId w:val="0"/>
  </w:num>
  <w:num w:numId="13">
    <w:abstractNumId w:val="11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51"/>
  <w:drawingGridVerticalSpacing w:val="19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C2D"/>
    <w:rsid w:val="00015DCA"/>
    <w:rsid w:val="0003136A"/>
    <w:rsid w:val="00037F83"/>
    <w:rsid w:val="00073384"/>
    <w:rsid w:val="00080404"/>
    <w:rsid w:val="000F6704"/>
    <w:rsid w:val="00197D40"/>
    <w:rsid w:val="001A7E0C"/>
    <w:rsid w:val="001B7DF7"/>
    <w:rsid w:val="001E5A10"/>
    <w:rsid w:val="001E6F3A"/>
    <w:rsid w:val="001F673E"/>
    <w:rsid w:val="002636A4"/>
    <w:rsid w:val="00266039"/>
    <w:rsid w:val="002F15B7"/>
    <w:rsid w:val="00320864"/>
    <w:rsid w:val="0036206E"/>
    <w:rsid w:val="00372664"/>
    <w:rsid w:val="00392DBB"/>
    <w:rsid w:val="00425B67"/>
    <w:rsid w:val="00443746"/>
    <w:rsid w:val="0045508D"/>
    <w:rsid w:val="004622D2"/>
    <w:rsid w:val="004934EC"/>
    <w:rsid w:val="004B6FEF"/>
    <w:rsid w:val="004D2828"/>
    <w:rsid w:val="00525314"/>
    <w:rsid w:val="00557504"/>
    <w:rsid w:val="005857A3"/>
    <w:rsid w:val="005F6F65"/>
    <w:rsid w:val="006406BF"/>
    <w:rsid w:val="00644B13"/>
    <w:rsid w:val="006871DC"/>
    <w:rsid w:val="00701E80"/>
    <w:rsid w:val="00713C5A"/>
    <w:rsid w:val="00715A26"/>
    <w:rsid w:val="00726526"/>
    <w:rsid w:val="00752B33"/>
    <w:rsid w:val="00754EC0"/>
    <w:rsid w:val="0076280F"/>
    <w:rsid w:val="00791AD5"/>
    <w:rsid w:val="0086410C"/>
    <w:rsid w:val="008A0114"/>
    <w:rsid w:val="00920940"/>
    <w:rsid w:val="00925864"/>
    <w:rsid w:val="009A449B"/>
    <w:rsid w:val="009A4561"/>
    <w:rsid w:val="00A1465A"/>
    <w:rsid w:val="00A1512E"/>
    <w:rsid w:val="00A95E24"/>
    <w:rsid w:val="00AC201E"/>
    <w:rsid w:val="00B4425F"/>
    <w:rsid w:val="00BD759D"/>
    <w:rsid w:val="00CA1A7F"/>
    <w:rsid w:val="00D453DD"/>
    <w:rsid w:val="00D8068E"/>
    <w:rsid w:val="00D8698E"/>
    <w:rsid w:val="00DB4263"/>
    <w:rsid w:val="00E14C2D"/>
    <w:rsid w:val="00E16B00"/>
    <w:rsid w:val="00E33BFF"/>
    <w:rsid w:val="00E76DD8"/>
    <w:rsid w:val="00EA4ABF"/>
    <w:rsid w:val="00EB5288"/>
    <w:rsid w:val="00EC5DB6"/>
    <w:rsid w:val="00F13162"/>
    <w:rsid w:val="00F347F4"/>
    <w:rsid w:val="00F37AA3"/>
    <w:rsid w:val="00F7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Date"/>
    <w:basedOn w:val="a"/>
    <w:next w:val="a"/>
    <w:pPr>
      <w:jc w:val="right"/>
    </w:pPr>
    <w:rPr>
      <w:rFonts w:eastAsia="標楷體"/>
    </w:rPr>
  </w:style>
  <w:style w:type="character" w:styleId="a7">
    <w:name w:val="Hyperlink"/>
    <w:basedOn w:val="a0"/>
    <w:rPr>
      <w:color w:val="0000FF"/>
      <w:u w:val="single"/>
    </w:rPr>
  </w:style>
  <w:style w:type="character" w:styleId="a8">
    <w:name w:val="FollowedHyperlink"/>
    <w:basedOn w:val="a0"/>
    <w:rPr>
      <w:color w:val="800080"/>
      <w:u w:val="single"/>
    </w:rPr>
  </w:style>
  <w:style w:type="paragraph" w:styleId="a9">
    <w:name w:val="Body Text Indent"/>
    <w:basedOn w:val="a"/>
    <w:pPr>
      <w:ind w:firstLine="480"/>
    </w:pPr>
    <w:rPr>
      <w:rFonts w:eastAsia="標楷體"/>
    </w:rPr>
  </w:style>
  <w:style w:type="paragraph" w:styleId="2">
    <w:name w:val="Body Text Indent 2"/>
    <w:basedOn w:val="a"/>
    <w:pPr>
      <w:ind w:left="480"/>
    </w:pPr>
    <w:rPr>
      <w:rFonts w:eastAsia="標楷體"/>
      <w:sz w:val="24"/>
    </w:rPr>
  </w:style>
  <w:style w:type="paragraph" w:styleId="aa">
    <w:name w:val="Body Text"/>
    <w:basedOn w:val="a"/>
    <w:pPr>
      <w:spacing w:line="240" w:lineRule="atLeast"/>
    </w:pPr>
    <w:rPr>
      <w:rFonts w:eastAsia="標楷體"/>
      <w:sz w:val="24"/>
    </w:rPr>
  </w:style>
  <w:style w:type="paragraph" w:styleId="ab">
    <w:name w:val="Salutation"/>
    <w:basedOn w:val="a"/>
    <w:next w:val="a"/>
    <w:rPr>
      <w:rFonts w:eastAsia="標楷體"/>
    </w:rPr>
  </w:style>
  <w:style w:type="paragraph" w:styleId="ac">
    <w:name w:val="Closing"/>
    <w:basedOn w:val="a"/>
    <w:next w:val="a"/>
    <w:pPr>
      <w:ind w:left="4320"/>
    </w:pPr>
    <w:rPr>
      <w:rFonts w:eastAsia="標楷體"/>
    </w:rPr>
  </w:style>
  <w:style w:type="paragraph" w:styleId="3">
    <w:name w:val="Body Text Indent 3"/>
    <w:basedOn w:val="a"/>
    <w:pPr>
      <w:spacing w:line="360" w:lineRule="auto"/>
      <w:ind w:left="907" w:hanging="907"/>
      <w:jc w:val="both"/>
    </w:pPr>
    <w:rPr>
      <w:rFonts w:eastAsia="華康仿宋體W5"/>
    </w:rPr>
  </w:style>
  <w:style w:type="paragraph" w:customStyle="1" w:styleId="affiliation">
    <w:name w:val="affiliation"/>
    <w:basedOn w:val="a"/>
    <w:pPr>
      <w:adjustRightInd w:val="0"/>
      <w:spacing w:line="240" w:lineRule="atLeast"/>
      <w:jc w:val="center"/>
      <w:textAlignment w:val="baseline"/>
    </w:pPr>
    <w:rPr>
      <w:rFonts w:eastAsia="標楷體"/>
      <w:kern w:val="0"/>
      <w:sz w:val="24"/>
    </w:rPr>
  </w:style>
  <w:style w:type="character" w:styleId="ad">
    <w:name w:val="annotation reference"/>
    <w:basedOn w:val="a0"/>
    <w:semiHidden/>
    <w:rPr>
      <w:sz w:val="18"/>
      <w:szCs w:val="18"/>
    </w:rPr>
  </w:style>
  <w:style w:type="paragraph" w:styleId="ae">
    <w:name w:val="annotation text"/>
    <w:basedOn w:val="a"/>
    <w:semiHidden/>
  </w:style>
  <w:style w:type="paragraph" w:styleId="20">
    <w:name w:val="Body Text 2"/>
    <w:basedOn w:val="a"/>
    <w:pPr>
      <w:spacing w:line="240" w:lineRule="exact"/>
    </w:pPr>
    <w:rPr>
      <w:rFonts w:eastAsia="華康仿宋體W5"/>
      <w:sz w:val="20"/>
    </w:rPr>
  </w:style>
  <w:style w:type="paragraph" w:styleId="30">
    <w:name w:val="Body Text 3"/>
    <w:basedOn w:val="a"/>
    <w:pPr>
      <w:spacing w:line="240" w:lineRule="exact"/>
      <w:jc w:val="center"/>
    </w:pPr>
    <w:rPr>
      <w:rFonts w:eastAsia="華康仿宋體W5"/>
      <w:color w:val="FF0000"/>
      <w:sz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/>
      <w:color w:val="FFFFFF"/>
      <w:kern w:val="0"/>
      <w:sz w:val="24"/>
      <w:szCs w:val="24"/>
    </w:rPr>
  </w:style>
  <w:style w:type="character" w:customStyle="1" w:styleId="a4">
    <w:name w:val="頁首 字元"/>
    <w:link w:val="a3"/>
    <w:uiPriority w:val="99"/>
    <w:rsid w:val="00644B13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Date"/>
    <w:basedOn w:val="a"/>
    <w:next w:val="a"/>
    <w:pPr>
      <w:jc w:val="right"/>
    </w:pPr>
    <w:rPr>
      <w:rFonts w:eastAsia="標楷體"/>
    </w:rPr>
  </w:style>
  <w:style w:type="character" w:styleId="a7">
    <w:name w:val="Hyperlink"/>
    <w:basedOn w:val="a0"/>
    <w:rPr>
      <w:color w:val="0000FF"/>
      <w:u w:val="single"/>
    </w:rPr>
  </w:style>
  <w:style w:type="character" w:styleId="a8">
    <w:name w:val="FollowedHyperlink"/>
    <w:basedOn w:val="a0"/>
    <w:rPr>
      <w:color w:val="800080"/>
      <w:u w:val="single"/>
    </w:rPr>
  </w:style>
  <w:style w:type="paragraph" w:styleId="a9">
    <w:name w:val="Body Text Indent"/>
    <w:basedOn w:val="a"/>
    <w:pPr>
      <w:ind w:firstLine="480"/>
    </w:pPr>
    <w:rPr>
      <w:rFonts w:eastAsia="標楷體"/>
    </w:rPr>
  </w:style>
  <w:style w:type="paragraph" w:styleId="2">
    <w:name w:val="Body Text Indent 2"/>
    <w:basedOn w:val="a"/>
    <w:pPr>
      <w:ind w:left="480"/>
    </w:pPr>
    <w:rPr>
      <w:rFonts w:eastAsia="標楷體"/>
      <w:sz w:val="24"/>
    </w:rPr>
  </w:style>
  <w:style w:type="paragraph" w:styleId="aa">
    <w:name w:val="Body Text"/>
    <w:basedOn w:val="a"/>
    <w:pPr>
      <w:spacing w:line="240" w:lineRule="atLeast"/>
    </w:pPr>
    <w:rPr>
      <w:rFonts w:eastAsia="標楷體"/>
      <w:sz w:val="24"/>
    </w:rPr>
  </w:style>
  <w:style w:type="paragraph" w:styleId="ab">
    <w:name w:val="Salutation"/>
    <w:basedOn w:val="a"/>
    <w:next w:val="a"/>
    <w:rPr>
      <w:rFonts w:eastAsia="標楷體"/>
    </w:rPr>
  </w:style>
  <w:style w:type="paragraph" w:styleId="ac">
    <w:name w:val="Closing"/>
    <w:basedOn w:val="a"/>
    <w:next w:val="a"/>
    <w:pPr>
      <w:ind w:left="4320"/>
    </w:pPr>
    <w:rPr>
      <w:rFonts w:eastAsia="標楷體"/>
    </w:rPr>
  </w:style>
  <w:style w:type="paragraph" w:styleId="3">
    <w:name w:val="Body Text Indent 3"/>
    <w:basedOn w:val="a"/>
    <w:pPr>
      <w:spacing w:line="360" w:lineRule="auto"/>
      <w:ind w:left="907" w:hanging="907"/>
      <w:jc w:val="both"/>
    </w:pPr>
    <w:rPr>
      <w:rFonts w:eastAsia="華康仿宋體W5"/>
    </w:rPr>
  </w:style>
  <w:style w:type="paragraph" w:customStyle="1" w:styleId="affiliation">
    <w:name w:val="affiliation"/>
    <w:basedOn w:val="a"/>
    <w:pPr>
      <w:adjustRightInd w:val="0"/>
      <w:spacing w:line="240" w:lineRule="atLeast"/>
      <w:jc w:val="center"/>
      <w:textAlignment w:val="baseline"/>
    </w:pPr>
    <w:rPr>
      <w:rFonts w:eastAsia="標楷體"/>
      <w:kern w:val="0"/>
      <w:sz w:val="24"/>
    </w:rPr>
  </w:style>
  <w:style w:type="character" w:styleId="ad">
    <w:name w:val="annotation reference"/>
    <w:basedOn w:val="a0"/>
    <w:semiHidden/>
    <w:rPr>
      <w:sz w:val="18"/>
      <w:szCs w:val="18"/>
    </w:rPr>
  </w:style>
  <w:style w:type="paragraph" w:styleId="ae">
    <w:name w:val="annotation text"/>
    <w:basedOn w:val="a"/>
    <w:semiHidden/>
  </w:style>
  <w:style w:type="paragraph" w:styleId="20">
    <w:name w:val="Body Text 2"/>
    <w:basedOn w:val="a"/>
    <w:pPr>
      <w:spacing w:line="240" w:lineRule="exact"/>
    </w:pPr>
    <w:rPr>
      <w:rFonts w:eastAsia="華康仿宋體W5"/>
      <w:sz w:val="20"/>
    </w:rPr>
  </w:style>
  <w:style w:type="paragraph" w:styleId="30">
    <w:name w:val="Body Text 3"/>
    <w:basedOn w:val="a"/>
    <w:pPr>
      <w:spacing w:line="240" w:lineRule="exact"/>
      <w:jc w:val="center"/>
    </w:pPr>
    <w:rPr>
      <w:rFonts w:eastAsia="華康仿宋體W5"/>
      <w:color w:val="FF0000"/>
      <w:sz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/>
      <w:color w:val="FFFFFF"/>
      <w:kern w:val="0"/>
      <w:sz w:val="24"/>
      <w:szCs w:val="24"/>
    </w:rPr>
  </w:style>
  <w:style w:type="character" w:customStyle="1" w:styleId="a4">
    <w:name w:val="頁首 字元"/>
    <w:link w:val="a3"/>
    <w:uiPriority w:val="99"/>
    <w:rsid w:val="00644B1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0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zu-cherng@its-taiwan.org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116</Words>
  <Characters>667</Characters>
  <Application>Microsoft Office Word</Application>
  <DocSecurity>0</DocSecurity>
  <Lines>5</Lines>
  <Paragraphs>1</Paragraphs>
  <ScaleCrop>false</ScaleCrop>
  <Company>ITS Taiwan</Company>
  <LinksUpToDate>false</LinksUpToDate>
  <CharactersWithSpaces>782</CharactersWithSpaces>
  <SharedDoc>false</SharedDoc>
  <HLinks>
    <vt:vector size="6" baseType="variant">
      <vt:variant>
        <vt:i4>1441908</vt:i4>
      </vt:variant>
      <vt:variant>
        <vt:i4>0</vt:i4>
      </vt:variant>
      <vt:variant>
        <vt:i4>0</vt:i4>
      </vt:variant>
      <vt:variant>
        <vt:i4>5</vt:i4>
      </vt:variant>
      <vt:variant>
        <vt:lpwstr>mailto:tzu-cherng@its-taiwan.org.tw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2009年ITS Taiwan羽球社活動報名表</dc:title>
  <dc:creator>ITS Taiwan</dc:creator>
  <cp:lastModifiedBy>JIM</cp:lastModifiedBy>
  <cp:revision>4</cp:revision>
  <cp:lastPrinted>2008-06-18T01:29:00Z</cp:lastPrinted>
  <dcterms:created xsi:type="dcterms:W3CDTF">2015-06-29T09:21:00Z</dcterms:created>
  <dcterms:modified xsi:type="dcterms:W3CDTF">2015-06-29T09:34:00Z</dcterms:modified>
</cp:coreProperties>
</file>