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EB" w:rsidRPr="00A33ABD" w:rsidRDefault="00D32C70" w:rsidP="00B3038A">
      <w:pPr>
        <w:snapToGrid w:val="0"/>
        <w:spacing w:beforeLines="75" w:before="285" w:afterLines="50" w:after="190"/>
        <w:ind w:rightChars="1234" w:right="3455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186690</wp:posOffset>
            </wp:positionV>
            <wp:extent cx="2049145" cy="1465580"/>
            <wp:effectExtent l="0" t="0" r="0" b="0"/>
            <wp:wrapNone/>
            <wp:docPr id="110" name="圖片 110" descr="5月份得獎作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5月份得獎作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ABD">
        <w:rPr>
          <w:rFonts w:eastAsia="標楷體" w:hint="eastAsia"/>
          <w:b/>
          <w:bCs/>
          <w:sz w:val="36"/>
          <w:szCs w:val="36"/>
        </w:rPr>
        <w:t xml:space="preserve">ITS Taiwan </w:t>
      </w:r>
      <w:r w:rsidR="00DB367C">
        <w:rPr>
          <w:rFonts w:eastAsia="標楷體" w:hint="eastAsia"/>
          <w:b/>
          <w:bCs/>
          <w:sz w:val="36"/>
          <w:szCs w:val="36"/>
        </w:rPr>
        <w:t>201</w:t>
      </w:r>
      <w:r w:rsidR="00BA2F15">
        <w:rPr>
          <w:rFonts w:eastAsia="標楷體" w:hint="eastAsia"/>
          <w:b/>
          <w:bCs/>
          <w:sz w:val="36"/>
          <w:szCs w:val="36"/>
        </w:rPr>
        <w:t>9</w:t>
      </w:r>
      <w:r w:rsidR="00A679EB" w:rsidRPr="00A33ABD">
        <w:rPr>
          <w:rFonts w:eastAsia="標楷體"/>
          <w:b/>
          <w:bCs/>
          <w:sz w:val="36"/>
          <w:szCs w:val="36"/>
        </w:rPr>
        <w:t>單車迎風之旅</w:t>
      </w:r>
    </w:p>
    <w:p w:rsidR="00134735" w:rsidRDefault="00A33ABD" w:rsidP="00134735">
      <w:pPr>
        <w:snapToGrid w:val="0"/>
        <w:spacing w:afterLines="50" w:after="190"/>
        <w:ind w:rightChars="1234" w:right="3455"/>
        <w:jc w:val="center"/>
        <w:rPr>
          <w:rFonts w:eastAsia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（</w:t>
      </w:r>
      <w:r w:rsidR="002D2369">
        <w:rPr>
          <w:rFonts w:eastAsia="標楷體" w:hint="eastAsia"/>
          <w:b/>
          <w:bCs/>
          <w:sz w:val="36"/>
          <w:szCs w:val="36"/>
        </w:rPr>
        <w:t>大稻</w:t>
      </w:r>
      <w:proofErr w:type="gramStart"/>
      <w:r w:rsidR="002D2369">
        <w:rPr>
          <w:rFonts w:eastAsia="標楷體" w:hint="eastAsia"/>
          <w:b/>
          <w:bCs/>
          <w:sz w:val="36"/>
          <w:szCs w:val="36"/>
        </w:rPr>
        <w:t>埕</w:t>
      </w:r>
      <w:proofErr w:type="gramEnd"/>
      <w:r w:rsidR="008360B3">
        <w:rPr>
          <w:rFonts w:eastAsia="標楷體" w:hint="eastAsia"/>
          <w:b/>
          <w:bCs/>
          <w:sz w:val="36"/>
          <w:szCs w:val="36"/>
        </w:rPr>
        <w:t xml:space="preserve"> </w:t>
      </w:r>
      <w:r w:rsidR="008A12CD" w:rsidRPr="00A33ABD">
        <w:rPr>
          <w:rFonts w:eastAsia="標楷體"/>
          <w:b/>
          <w:bCs/>
          <w:sz w:val="36"/>
          <w:szCs w:val="36"/>
        </w:rPr>
        <w:sym w:font="Wingdings" w:char="F0E0"/>
      </w:r>
      <w:r w:rsidR="008360B3">
        <w:rPr>
          <w:rFonts w:eastAsia="標楷體" w:hint="eastAsia"/>
          <w:b/>
          <w:bCs/>
          <w:sz w:val="36"/>
          <w:szCs w:val="36"/>
        </w:rPr>
        <w:t xml:space="preserve"> </w:t>
      </w:r>
      <w:r w:rsidR="00801CE4">
        <w:rPr>
          <w:rFonts w:eastAsia="標楷體" w:hint="eastAsia"/>
          <w:b/>
          <w:bCs/>
          <w:sz w:val="36"/>
          <w:szCs w:val="36"/>
        </w:rPr>
        <w:t>汐止</w:t>
      </w:r>
      <w:r w:rsidR="00DB367C">
        <w:rPr>
          <w:rFonts w:eastAsia="標楷體" w:hint="eastAsia"/>
          <w:b/>
          <w:bCs/>
          <w:sz w:val="36"/>
          <w:szCs w:val="36"/>
        </w:rPr>
        <w:t>半</w:t>
      </w:r>
      <w:r w:rsidR="00A679EB" w:rsidRPr="00A33ABD">
        <w:rPr>
          <w:rFonts w:eastAsia="標楷體"/>
          <w:b/>
          <w:bCs/>
          <w:sz w:val="36"/>
          <w:szCs w:val="36"/>
        </w:rPr>
        <w:t>日遊</w:t>
      </w:r>
      <w:r>
        <w:rPr>
          <w:rFonts w:ascii="標楷體" w:eastAsia="標楷體" w:hAnsi="標楷體" w:hint="eastAsia"/>
          <w:b/>
          <w:bCs/>
          <w:sz w:val="36"/>
          <w:szCs w:val="36"/>
        </w:rPr>
        <w:t>）</w:t>
      </w:r>
    </w:p>
    <w:p w:rsidR="0048558E" w:rsidRPr="00134735" w:rsidRDefault="0048558E" w:rsidP="00134735">
      <w:pPr>
        <w:snapToGrid w:val="0"/>
        <w:ind w:rightChars="1234" w:right="3455"/>
        <w:rPr>
          <w:rFonts w:eastAsia="標楷體"/>
        </w:rPr>
      </w:pPr>
      <w:r w:rsidRPr="008A12CD">
        <w:rPr>
          <w:rFonts w:eastAsia="標楷體"/>
        </w:rPr>
        <w:t>主辦單位：</w:t>
      </w:r>
      <w:r w:rsidR="00134735">
        <w:rPr>
          <w:rFonts w:eastAsia="標楷體" w:hint="eastAsia"/>
        </w:rPr>
        <w:t>ITS</w:t>
      </w:r>
      <w:r w:rsidRPr="008A12CD">
        <w:rPr>
          <w:rFonts w:eastAsia="標楷體"/>
        </w:rPr>
        <w:t>協會</w:t>
      </w:r>
      <w:r w:rsidR="00A679EB" w:rsidRPr="008A12CD">
        <w:rPr>
          <w:rFonts w:eastAsia="標楷體"/>
        </w:rPr>
        <w:t>活動</w:t>
      </w:r>
      <w:r w:rsidR="00805CC3">
        <w:rPr>
          <w:rFonts w:eastAsia="標楷體" w:hint="eastAsia"/>
        </w:rPr>
        <w:t>與聯繫</w:t>
      </w:r>
      <w:r w:rsidRPr="008A12CD">
        <w:rPr>
          <w:rFonts w:eastAsia="標楷體"/>
        </w:rPr>
        <w:t>委員會</w:t>
      </w:r>
    </w:p>
    <w:p w:rsidR="0048558E" w:rsidRPr="008A12CD" w:rsidRDefault="0048558E" w:rsidP="00A33ABD">
      <w:pPr>
        <w:ind w:left="1400" w:hangingChars="500" w:hanging="1400"/>
        <w:rPr>
          <w:rFonts w:eastAsia="標楷體"/>
        </w:rPr>
      </w:pPr>
      <w:r w:rsidRPr="008A12CD">
        <w:rPr>
          <w:rFonts w:eastAsia="標楷體"/>
        </w:rPr>
        <w:t>舉辦時間：</w:t>
      </w:r>
      <w:r w:rsidRPr="001670AC">
        <w:rPr>
          <w:rFonts w:eastAsia="標楷體"/>
        </w:rPr>
        <w:t>20</w:t>
      </w:r>
      <w:r w:rsidR="00A679EB" w:rsidRPr="001670AC">
        <w:rPr>
          <w:rFonts w:eastAsia="標楷體"/>
        </w:rPr>
        <w:t>1</w:t>
      </w:r>
      <w:r w:rsidR="00F91247">
        <w:rPr>
          <w:rFonts w:eastAsia="標楷體" w:hint="eastAsia"/>
        </w:rPr>
        <w:t>9</w:t>
      </w:r>
      <w:r w:rsidRPr="001670AC">
        <w:rPr>
          <w:rFonts w:eastAsia="標楷體"/>
        </w:rPr>
        <w:t>年</w:t>
      </w:r>
      <w:r w:rsidR="00F91247">
        <w:rPr>
          <w:rFonts w:eastAsia="標楷體" w:hint="eastAsia"/>
        </w:rPr>
        <w:t>6</w:t>
      </w:r>
      <w:r w:rsidRPr="001670AC">
        <w:rPr>
          <w:rFonts w:eastAsia="標楷體"/>
        </w:rPr>
        <w:t>月</w:t>
      </w:r>
      <w:r w:rsidR="00F91247">
        <w:rPr>
          <w:rFonts w:eastAsia="標楷體" w:hint="eastAsia"/>
        </w:rPr>
        <w:t>2</w:t>
      </w:r>
      <w:r w:rsidR="00B308F5">
        <w:rPr>
          <w:rFonts w:eastAsia="標楷體" w:hint="eastAsia"/>
        </w:rPr>
        <w:t>2</w:t>
      </w:r>
      <w:r w:rsidRPr="001670AC">
        <w:rPr>
          <w:rFonts w:eastAsia="標楷體"/>
        </w:rPr>
        <w:t>日星期</w:t>
      </w:r>
      <w:r w:rsidR="00834E3F">
        <w:rPr>
          <w:rFonts w:eastAsia="標楷體" w:hint="eastAsia"/>
        </w:rPr>
        <w:t>六</w:t>
      </w:r>
      <w:r w:rsidR="00A679EB" w:rsidRPr="001670AC">
        <w:rPr>
          <w:rFonts w:eastAsia="標楷體"/>
        </w:rPr>
        <w:t>上</w:t>
      </w:r>
      <w:r w:rsidRPr="001670AC">
        <w:rPr>
          <w:rFonts w:eastAsia="標楷體"/>
        </w:rPr>
        <w:t>午</w:t>
      </w:r>
      <w:r w:rsidR="00A679EB" w:rsidRPr="001670AC">
        <w:rPr>
          <w:rFonts w:eastAsia="標楷體"/>
        </w:rPr>
        <w:t>0</w:t>
      </w:r>
      <w:r w:rsidR="00B9194E" w:rsidRPr="001670AC">
        <w:rPr>
          <w:rFonts w:eastAsia="標楷體" w:hint="eastAsia"/>
        </w:rPr>
        <w:t>9</w:t>
      </w:r>
      <w:r w:rsidR="00C333EB" w:rsidRPr="001670AC">
        <w:rPr>
          <w:rFonts w:eastAsia="標楷體" w:hint="eastAsia"/>
        </w:rPr>
        <w:t>:</w:t>
      </w:r>
      <w:r w:rsidR="0015639D" w:rsidRPr="001670AC">
        <w:rPr>
          <w:rFonts w:eastAsia="標楷體" w:hint="eastAsia"/>
        </w:rPr>
        <w:t>0</w:t>
      </w:r>
      <w:r w:rsidRPr="001670AC">
        <w:rPr>
          <w:rFonts w:eastAsia="標楷體"/>
        </w:rPr>
        <w:t>0~1</w:t>
      </w:r>
      <w:r w:rsidR="0015639D" w:rsidRPr="001670AC">
        <w:rPr>
          <w:rFonts w:eastAsia="標楷體" w:hint="eastAsia"/>
        </w:rPr>
        <w:t>3</w:t>
      </w:r>
      <w:r w:rsidRPr="001670AC">
        <w:rPr>
          <w:rFonts w:eastAsia="標楷體"/>
        </w:rPr>
        <w:t>:</w:t>
      </w:r>
      <w:r w:rsidR="001E26A3" w:rsidRPr="001670AC">
        <w:rPr>
          <w:rFonts w:eastAsia="標楷體" w:hint="eastAsia"/>
        </w:rPr>
        <w:t>0</w:t>
      </w:r>
      <w:r w:rsidRPr="001670AC">
        <w:rPr>
          <w:rFonts w:eastAsia="標楷體"/>
        </w:rPr>
        <w:t>0</w:t>
      </w:r>
    </w:p>
    <w:p w:rsidR="00A679EB" w:rsidRPr="008A12CD" w:rsidRDefault="00A679EB" w:rsidP="00A33ABD">
      <w:pPr>
        <w:rPr>
          <w:rFonts w:eastAsia="標楷體"/>
        </w:rPr>
      </w:pPr>
      <w:r w:rsidRPr="008A12CD">
        <w:rPr>
          <w:rFonts w:eastAsia="標楷體"/>
        </w:rPr>
        <w:t>行程說明：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2409"/>
        <w:gridCol w:w="2665"/>
      </w:tblGrid>
      <w:tr w:rsidR="00A679EB" w:rsidRPr="008A12CD" w:rsidTr="004F7911">
        <w:tc>
          <w:tcPr>
            <w:tcW w:w="1843" w:type="dxa"/>
            <w:shd w:val="clear" w:color="auto" w:fill="D9D9D9"/>
            <w:vAlign w:val="center"/>
          </w:tcPr>
          <w:p w:rsidR="00A679EB" w:rsidRPr="008A12CD" w:rsidRDefault="00A679EB" w:rsidP="0048558E">
            <w:pPr>
              <w:jc w:val="center"/>
              <w:rPr>
                <w:rFonts w:eastAsia="標楷體"/>
              </w:rPr>
            </w:pPr>
            <w:r w:rsidRPr="008A12CD">
              <w:rPr>
                <w:rFonts w:eastAsia="標楷體" w:hAnsi="Arial"/>
              </w:rPr>
              <w:t>時間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A679EB" w:rsidRPr="008A12CD" w:rsidRDefault="00A679EB" w:rsidP="0048558E">
            <w:pPr>
              <w:jc w:val="center"/>
              <w:rPr>
                <w:rFonts w:eastAsia="標楷體"/>
              </w:rPr>
            </w:pPr>
            <w:r w:rsidRPr="008A12CD">
              <w:rPr>
                <w:rFonts w:eastAsia="標楷體" w:hAnsi="Arial"/>
              </w:rPr>
              <w:t>地點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A679EB" w:rsidRPr="008A12CD" w:rsidRDefault="00A679EB" w:rsidP="0048558E">
            <w:pPr>
              <w:jc w:val="center"/>
              <w:rPr>
                <w:rFonts w:eastAsia="標楷體"/>
              </w:rPr>
            </w:pPr>
            <w:r w:rsidRPr="008A12CD">
              <w:rPr>
                <w:rFonts w:eastAsia="標楷體" w:hAnsi="Arial"/>
              </w:rPr>
              <w:t>內容</w:t>
            </w:r>
          </w:p>
        </w:tc>
        <w:tc>
          <w:tcPr>
            <w:tcW w:w="2665" w:type="dxa"/>
            <w:shd w:val="clear" w:color="auto" w:fill="D9D9D9"/>
            <w:vAlign w:val="center"/>
          </w:tcPr>
          <w:p w:rsidR="00A679EB" w:rsidRPr="008A12CD" w:rsidRDefault="00A679EB" w:rsidP="0048558E">
            <w:pPr>
              <w:jc w:val="center"/>
              <w:rPr>
                <w:rFonts w:eastAsia="標楷體"/>
              </w:rPr>
            </w:pPr>
            <w:r w:rsidRPr="008A12CD">
              <w:rPr>
                <w:rFonts w:eastAsia="標楷體" w:hAnsi="Arial"/>
              </w:rPr>
              <w:t>備註</w:t>
            </w:r>
          </w:p>
        </w:tc>
      </w:tr>
      <w:tr w:rsidR="00A679EB" w:rsidRPr="008A12CD" w:rsidTr="004F7911">
        <w:tc>
          <w:tcPr>
            <w:tcW w:w="1843" w:type="dxa"/>
            <w:vAlign w:val="center"/>
          </w:tcPr>
          <w:p w:rsidR="00A679EB" w:rsidRPr="008A12CD" w:rsidRDefault="00A33ABD" w:rsidP="00B919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B9194E">
              <w:rPr>
                <w:rFonts w:eastAsia="標楷體" w:hint="eastAsia"/>
              </w:rPr>
              <w:t>8</w:t>
            </w:r>
            <w:r w:rsidR="00A679EB" w:rsidRPr="008A12CD">
              <w:rPr>
                <w:rFonts w:eastAsia="標楷體"/>
              </w:rPr>
              <w:t>:</w:t>
            </w:r>
            <w:r w:rsidR="00B9194E">
              <w:rPr>
                <w:rFonts w:eastAsia="標楷體" w:hint="eastAsia"/>
              </w:rPr>
              <w:t>3</w:t>
            </w:r>
            <w:r w:rsidR="00A679EB" w:rsidRPr="008A12CD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~</w:t>
            </w:r>
            <w:r w:rsidR="00B9194E"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:</w:t>
            </w:r>
            <w:r w:rsidR="007C64F7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3119" w:type="dxa"/>
            <w:vAlign w:val="center"/>
          </w:tcPr>
          <w:p w:rsidR="00A679EB" w:rsidRPr="008A12CD" w:rsidRDefault="00A679EB" w:rsidP="0048558E">
            <w:pPr>
              <w:rPr>
                <w:rFonts w:eastAsia="標楷體"/>
              </w:rPr>
            </w:pPr>
            <w:r w:rsidRPr="008A12CD">
              <w:rPr>
                <w:rFonts w:eastAsia="標楷體" w:hAnsi="Arial"/>
              </w:rPr>
              <w:t>大稻</w:t>
            </w:r>
            <w:proofErr w:type="gramStart"/>
            <w:r w:rsidRPr="008A12CD">
              <w:rPr>
                <w:rFonts w:eastAsia="標楷體" w:hAnsi="Arial"/>
              </w:rPr>
              <w:t>埕</w:t>
            </w:r>
            <w:proofErr w:type="gramEnd"/>
            <w:r w:rsidRPr="008A12CD">
              <w:rPr>
                <w:rFonts w:eastAsia="標楷體" w:hAnsi="Arial"/>
              </w:rPr>
              <w:t>碼頭</w:t>
            </w:r>
          </w:p>
          <w:p w:rsidR="00A679EB" w:rsidRPr="008A12CD" w:rsidRDefault="00A679EB" w:rsidP="0048558E">
            <w:pPr>
              <w:rPr>
                <w:rFonts w:eastAsia="標楷體"/>
              </w:rPr>
            </w:pPr>
            <w:r w:rsidRPr="008A12CD">
              <w:rPr>
                <w:rFonts w:eastAsia="標楷體" w:hAnsi="Arial"/>
              </w:rPr>
              <w:t>自行車租借站</w:t>
            </w:r>
          </w:p>
        </w:tc>
        <w:tc>
          <w:tcPr>
            <w:tcW w:w="2409" w:type="dxa"/>
            <w:vAlign w:val="center"/>
          </w:tcPr>
          <w:p w:rsidR="00A679EB" w:rsidRPr="008A12CD" w:rsidRDefault="00A679EB" w:rsidP="0048558E">
            <w:pPr>
              <w:rPr>
                <w:rFonts w:eastAsia="標楷體"/>
              </w:rPr>
            </w:pPr>
            <w:r w:rsidRPr="008A12CD">
              <w:rPr>
                <w:rFonts w:eastAsia="標楷體" w:hAnsi="Arial"/>
              </w:rPr>
              <w:t>報到</w:t>
            </w:r>
          </w:p>
        </w:tc>
        <w:tc>
          <w:tcPr>
            <w:tcW w:w="2665" w:type="dxa"/>
            <w:vAlign w:val="center"/>
          </w:tcPr>
          <w:p w:rsidR="00A679EB" w:rsidRPr="00FF52D1" w:rsidRDefault="00A679EB" w:rsidP="005302D5">
            <w:pPr>
              <w:rPr>
                <w:rFonts w:eastAsia="標楷體"/>
                <w:sz w:val="24"/>
                <w:szCs w:val="24"/>
              </w:rPr>
            </w:pPr>
            <w:r w:rsidRPr="00FF52D1">
              <w:rPr>
                <w:rFonts w:eastAsia="標楷體" w:hAnsi="Arial"/>
                <w:sz w:val="24"/>
                <w:szCs w:val="24"/>
              </w:rPr>
              <w:t>民生西路底，大稻</w:t>
            </w:r>
            <w:proofErr w:type="gramStart"/>
            <w:r w:rsidRPr="00FF52D1">
              <w:rPr>
                <w:rFonts w:eastAsia="標楷體" w:hAnsi="Arial"/>
                <w:sz w:val="24"/>
                <w:szCs w:val="24"/>
              </w:rPr>
              <w:t>埕</w:t>
            </w:r>
            <w:proofErr w:type="gramEnd"/>
            <w:r w:rsidRPr="00FF52D1">
              <w:rPr>
                <w:rFonts w:eastAsia="標楷體" w:hAnsi="Arial"/>
                <w:sz w:val="24"/>
                <w:szCs w:val="24"/>
              </w:rPr>
              <w:t>疏散門進入，大稻</w:t>
            </w:r>
            <w:proofErr w:type="gramStart"/>
            <w:r w:rsidRPr="00FF52D1">
              <w:rPr>
                <w:rFonts w:eastAsia="標楷體" w:hAnsi="Arial"/>
                <w:sz w:val="24"/>
                <w:szCs w:val="24"/>
              </w:rPr>
              <w:t>埕</w:t>
            </w:r>
            <w:proofErr w:type="gramEnd"/>
            <w:r w:rsidRPr="00FF52D1">
              <w:rPr>
                <w:rFonts w:eastAsia="標楷體" w:hAnsi="Arial"/>
                <w:sz w:val="24"/>
                <w:szCs w:val="24"/>
              </w:rPr>
              <w:t>碼頭南側</w:t>
            </w:r>
            <w:r w:rsidRPr="00FF52D1">
              <w:rPr>
                <w:rFonts w:eastAsia="標楷體"/>
                <w:sz w:val="24"/>
                <w:szCs w:val="24"/>
              </w:rPr>
              <w:t xml:space="preserve"> (</w:t>
            </w:r>
            <w:r w:rsidRPr="00FF52D1">
              <w:rPr>
                <w:rFonts w:eastAsia="標楷體" w:hAnsi="Arial"/>
                <w:sz w:val="24"/>
                <w:szCs w:val="24"/>
              </w:rPr>
              <w:t>捷運雙連站下車步行約</w:t>
            </w:r>
            <w:r w:rsidR="005302D5">
              <w:rPr>
                <w:rFonts w:eastAsia="標楷體" w:hint="eastAsia"/>
                <w:sz w:val="24"/>
                <w:szCs w:val="24"/>
              </w:rPr>
              <w:t>20</w:t>
            </w:r>
            <w:r w:rsidRPr="00FF52D1">
              <w:rPr>
                <w:rFonts w:eastAsia="標楷體" w:hAnsi="Arial"/>
                <w:sz w:val="24"/>
                <w:szCs w:val="24"/>
              </w:rPr>
              <w:t>分鐘</w:t>
            </w:r>
            <w:r w:rsidRPr="00FF52D1">
              <w:rPr>
                <w:rFonts w:eastAsia="標楷體"/>
                <w:sz w:val="24"/>
                <w:szCs w:val="24"/>
              </w:rPr>
              <w:t>)</w:t>
            </w:r>
          </w:p>
        </w:tc>
      </w:tr>
      <w:tr w:rsidR="00A679EB" w:rsidRPr="008A12CD" w:rsidTr="004F7911">
        <w:tc>
          <w:tcPr>
            <w:tcW w:w="1843" w:type="dxa"/>
            <w:vAlign w:val="center"/>
          </w:tcPr>
          <w:p w:rsidR="00A679EB" w:rsidRPr="008A12CD" w:rsidRDefault="00A33ABD" w:rsidP="004855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7C64F7">
              <w:rPr>
                <w:rFonts w:eastAsia="標楷體" w:hint="eastAsia"/>
              </w:rPr>
              <w:t>9</w:t>
            </w:r>
            <w:r w:rsidR="00A679EB" w:rsidRPr="008A12CD">
              <w:rPr>
                <w:rFonts w:eastAsia="標楷體"/>
              </w:rPr>
              <w:t>:</w:t>
            </w:r>
            <w:r w:rsidR="007C64F7">
              <w:rPr>
                <w:rFonts w:eastAsia="標楷體" w:hint="eastAsia"/>
              </w:rPr>
              <w:t>0</w:t>
            </w:r>
            <w:r w:rsidR="00A679EB" w:rsidRPr="008A12CD">
              <w:rPr>
                <w:rFonts w:eastAsia="標楷體"/>
              </w:rPr>
              <w:t>0</w:t>
            </w:r>
          </w:p>
        </w:tc>
        <w:tc>
          <w:tcPr>
            <w:tcW w:w="3119" w:type="dxa"/>
            <w:vAlign w:val="center"/>
          </w:tcPr>
          <w:p w:rsidR="00A679EB" w:rsidRPr="008A12CD" w:rsidRDefault="00A679EB" w:rsidP="0048558E">
            <w:pPr>
              <w:rPr>
                <w:rFonts w:eastAsia="標楷體"/>
              </w:rPr>
            </w:pPr>
            <w:r w:rsidRPr="008A12CD">
              <w:rPr>
                <w:rFonts w:eastAsia="標楷體" w:hAnsi="Arial"/>
              </w:rPr>
              <w:t>大稻</w:t>
            </w:r>
            <w:proofErr w:type="gramStart"/>
            <w:r w:rsidRPr="008A12CD">
              <w:rPr>
                <w:rFonts w:eastAsia="標楷體" w:hAnsi="Arial"/>
              </w:rPr>
              <w:t>埕</w:t>
            </w:r>
            <w:proofErr w:type="gramEnd"/>
            <w:r w:rsidRPr="008A12CD">
              <w:rPr>
                <w:rFonts w:eastAsia="標楷體" w:hAnsi="Arial"/>
              </w:rPr>
              <w:t>碼頭</w:t>
            </w:r>
          </w:p>
          <w:p w:rsidR="00A679EB" w:rsidRPr="008A12CD" w:rsidRDefault="00A679EB" w:rsidP="0048558E">
            <w:pPr>
              <w:rPr>
                <w:rFonts w:eastAsia="標楷體"/>
              </w:rPr>
            </w:pPr>
            <w:r w:rsidRPr="008A12CD">
              <w:rPr>
                <w:rFonts w:eastAsia="標楷體" w:hAnsi="Arial"/>
              </w:rPr>
              <w:t>自行車租借站</w:t>
            </w:r>
          </w:p>
        </w:tc>
        <w:tc>
          <w:tcPr>
            <w:tcW w:w="2409" w:type="dxa"/>
            <w:vAlign w:val="center"/>
          </w:tcPr>
          <w:p w:rsidR="00A679EB" w:rsidRPr="008A12CD" w:rsidRDefault="00A679EB" w:rsidP="0048558E">
            <w:pPr>
              <w:rPr>
                <w:rFonts w:eastAsia="標楷體"/>
              </w:rPr>
            </w:pPr>
            <w:r w:rsidRPr="008A12CD">
              <w:rPr>
                <w:rFonts w:eastAsia="標楷體" w:hAnsi="Arial"/>
              </w:rPr>
              <w:t>全體集合</w:t>
            </w:r>
          </w:p>
        </w:tc>
        <w:tc>
          <w:tcPr>
            <w:tcW w:w="2665" w:type="dxa"/>
            <w:vAlign w:val="center"/>
          </w:tcPr>
          <w:p w:rsidR="00A679EB" w:rsidRPr="00FF52D1" w:rsidRDefault="00C53BCF" w:rsidP="00DC2ECF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Arial"/>
                <w:sz w:val="24"/>
                <w:szCs w:val="24"/>
              </w:rPr>
              <w:t>未自備單車者，</w:t>
            </w:r>
            <w:r w:rsidR="00981D88">
              <w:rPr>
                <w:rFonts w:eastAsia="標楷體" w:hAnsi="Arial" w:hint="eastAsia"/>
                <w:sz w:val="24"/>
                <w:szCs w:val="24"/>
              </w:rPr>
              <w:t>建議租借</w:t>
            </w:r>
            <w:proofErr w:type="spellStart"/>
            <w:r w:rsidR="00981D88">
              <w:rPr>
                <w:rFonts w:eastAsia="標楷體" w:hAnsi="Arial" w:hint="eastAsia"/>
                <w:sz w:val="24"/>
                <w:szCs w:val="24"/>
              </w:rPr>
              <w:t>U</w:t>
            </w:r>
            <w:r w:rsidR="003A79D6">
              <w:rPr>
                <w:rFonts w:eastAsia="標楷體" w:hAnsi="Arial" w:hint="eastAsia"/>
                <w:sz w:val="24"/>
                <w:szCs w:val="24"/>
              </w:rPr>
              <w:t>bike</w:t>
            </w:r>
            <w:proofErr w:type="spellEnd"/>
            <w:r w:rsidR="003A79D6">
              <w:rPr>
                <w:rFonts w:eastAsia="標楷體" w:hAnsi="Arial" w:hint="eastAsia"/>
                <w:sz w:val="24"/>
                <w:szCs w:val="24"/>
              </w:rPr>
              <w:t>。</w:t>
            </w:r>
          </w:p>
        </w:tc>
      </w:tr>
      <w:tr w:rsidR="00A679EB" w:rsidRPr="008A12CD" w:rsidTr="004F7911">
        <w:trPr>
          <w:trHeight w:val="540"/>
        </w:trPr>
        <w:tc>
          <w:tcPr>
            <w:tcW w:w="1843" w:type="dxa"/>
            <w:vAlign w:val="center"/>
          </w:tcPr>
          <w:p w:rsidR="00A679EB" w:rsidRPr="008A12CD" w:rsidRDefault="00A33ABD" w:rsidP="004855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7C64F7">
              <w:rPr>
                <w:rFonts w:eastAsia="標楷體" w:hint="eastAsia"/>
              </w:rPr>
              <w:t>9</w:t>
            </w:r>
            <w:r w:rsidR="00A679EB" w:rsidRPr="008A12CD">
              <w:rPr>
                <w:rFonts w:eastAsia="標楷體"/>
              </w:rPr>
              <w:t>:</w:t>
            </w:r>
            <w:r w:rsidR="007C64F7">
              <w:rPr>
                <w:rFonts w:eastAsia="標楷體" w:hint="eastAsia"/>
              </w:rPr>
              <w:t>0</w:t>
            </w:r>
            <w:r w:rsidR="00A679EB" w:rsidRPr="008A12CD">
              <w:rPr>
                <w:rFonts w:eastAsia="標楷體"/>
              </w:rPr>
              <w:t>0~</w:t>
            </w:r>
            <w:r w:rsidR="00C75A82">
              <w:rPr>
                <w:rFonts w:eastAsia="標楷體" w:hint="eastAsia"/>
              </w:rPr>
              <w:t>10</w:t>
            </w:r>
            <w:r w:rsidR="00A679EB" w:rsidRPr="008A12CD">
              <w:rPr>
                <w:rFonts w:eastAsia="標楷體"/>
              </w:rPr>
              <w:t>:</w:t>
            </w:r>
            <w:r w:rsidR="00C75A82">
              <w:rPr>
                <w:rFonts w:eastAsia="標楷體" w:hint="eastAsia"/>
              </w:rPr>
              <w:t>0</w:t>
            </w:r>
            <w:r w:rsidR="00A679EB" w:rsidRPr="008A12CD">
              <w:rPr>
                <w:rFonts w:eastAsia="標楷體"/>
              </w:rPr>
              <w:t>0</w:t>
            </w:r>
          </w:p>
        </w:tc>
        <w:tc>
          <w:tcPr>
            <w:tcW w:w="3119" w:type="dxa"/>
            <w:vAlign w:val="center"/>
          </w:tcPr>
          <w:p w:rsidR="00A679EB" w:rsidRPr="008A12CD" w:rsidRDefault="00784BFD" w:rsidP="00DB36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大稻</w:t>
            </w:r>
            <w:proofErr w:type="gramStart"/>
            <w:r>
              <w:rPr>
                <w:rFonts w:eastAsia="標楷體" w:hint="eastAsia"/>
              </w:rPr>
              <w:t>埕</w:t>
            </w:r>
            <w:proofErr w:type="gramEnd"/>
            <w:r w:rsidR="00A679EB" w:rsidRPr="008A12CD">
              <w:rPr>
                <w:rFonts w:eastAsia="標楷體"/>
              </w:rPr>
              <w:sym w:font="Wingdings" w:char="F0E0"/>
            </w:r>
            <w:r w:rsidR="00D86338">
              <w:rPr>
                <w:rFonts w:eastAsia="標楷體" w:hint="eastAsia"/>
              </w:rPr>
              <w:t>社子島</w:t>
            </w:r>
            <w:r w:rsidR="00A10C45">
              <w:rPr>
                <w:rFonts w:eastAsia="標楷體" w:hint="eastAsia"/>
              </w:rPr>
              <w:t>頭公園</w:t>
            </w:r>
            <w:r w:rsidR="00A10C45" w:rsidRPr="008A12CD">
              <w:rPr>
                <w:rFonts w:eastAsia="標楷體"/>
              </w:rPr>
              <w:sym w:font="Wingdings" w:char="F0E0"/>
            </w:r>
            <w:r w:rsidR="00C75A82">
              <w:rPr>
                <w:rFonts w:eastAsia="標楷體" w:hint="eastAsia"/>
              </w:rPr>
              <w:t>大佳河濱公園</w:t>
            </w:r>
          </w:p>
        </w:tc>
        <w:tc>
          <w:tcPr>
            <w:tcW w:w="2409" w:type="dxa"/>
            <w:vAlign w:val="center"/>
          </w:tcPr>
          <w:p w:rsidR="00A01E11" w:rsidRPr="008A12CD" w:rsidRDefault="00784BFD" w:rsidP="00A01E11">
            <w:pPr>
              <w:rPr>
                <w:rFonts w:eastAsia="標楷體"/>
              </w:rPr>
            </w:pPr>
            <w:r w:rsidRPr="00784BFD">
              <w:rPr>
                <w:rFonts w:eastAsia="標楷體" w:hint="eastAsia"/>
              </w:rPr>
              <w:t>出發</w:t>
            </w:r>
            <w:r w:rsidR="00531110">
              <w:rPr>
                <w:rFonts w:eastAsia="標楷體" w:hint="eastAsia"/>
              </w:rPr>
              <w:t>經社子島</w:t>
            </w:r>
            <w:r w:rsidR="00C75A82">
              <w:rPr>
                <w:rFonts w:eastAsia="標楷體" w:hint="eastAsia"/>
              </w:rPr>
              <w:t>至</w:t>
            </w:r>
            <w:r w:rsidR="00531110">
              <w:rPr>
                <w:rFonts w:eastAsia="標楷體" w:hint="eastAsia"/>
              </w:rPr>
              <w:t>大佳河濱公園</w:t>
            </w:r>
          </w:p>
        </w:tc>
        <w:tc>
          <w:tcPr>
            <w:tcW w:w="2665" w:type="dxa"/>
            <w:vAlign w:val="center"/>
          </w:tcPr>
          <w:p w:rsidR="008D231A" w:rsidRDefault="008D231A" w:rsidP="0048558E">
            <w:pPr>
              <w:rPr>
                <w:rFonts w:eastAsia="標楷體" w:hAnsi="Arial"/>
                <w:sz w:val="24"/>
                <w:szCs w:val="24"/>
              </w:rPr>
            </w:pPr>
            <w:r>
              <w:rPr>
                <w:rFonts w:eastAsia="標楷體" w:hAnsi="Arial" w:hint="eastAsia"/>
                <w:sz w:val="24"/>
                <w:szCs w:val="24"/>
              </w:rPr>
              <w:t>騎乘距離約</w:t>
            </w:r>
            <w:r w:rsidR="0018145B">
              <w:rPr>
                <w:rFonts w:eastAsia="標楷體" w:hAnsi="Arial" w:hint="eastAsia"/>
                <w:sz w:val="24"/>
                <w:szCs w:val="24"/>
              </w:rPr>
              <w:t>19</w:t>
            </w:r>
            <w:r w:rsidR="0018145B">
              <w:rPr>
                <w:rFonts w:eastAsia="標楷體" w:hAnsi="Arial" w:hint="eastAsia"/>
                <w:sz w:val="24"/>
                <w:szCs w:val="24"/>
              </w:rPr>
              <w:t>公里</w:t>
            </w:r>
          </w:p>
          <w:p w:rsidR="00A679EB" w:rsidRPr="00FF52D1" w:rsidRDefault="00A679EB" w:rsidP="0048558E">
            <w:pPr>
              <w:rPr>
                <w:rFonts w:eastAsia="標楷體"/>
                <w:sz w:val="24"/>
                <w:szCs w:val="24"/>
              </w:rPr>
            </w:pPr>
            <w:proofErr w:type="gramStart"/>
            <w:r w:rsidRPr="00FF52D1">
              <w:rPr>
                <w:rFonts w:eastAsia="標楷體" w:hAnsi="Arial"/>
                <w:sz w:val="24"/>
                <w:szCs w:val="24"/>
              </w:rPr>
              <w:t>正常慢騎約</w:t>
            </w:r>
            <w:proofErr w:type="gramEnd"/>
            <w:r w:rsidR="00C75A82">
              <w:rPr>
                <w:rFonts w:eastAsia="標楷體" w:hAnsi="Arial" w:hint="eastAsia"/>
                <w:sz w:val="24"/>
                <w:szCs w:val="24"/>
              </w:rPr>
              <w:t>60</w:t>
            </w:r>
            <w:r w:rsidRPr="00FF52D1">
              <w:rPr>
                <w:rFonts w:eastAsia="標楷體"/>
                <w:sz w:val="24"/>
                <w:szCs w:val="24"/>
              </w:rPr>
              <w:t>分鐘</w:t>
            </w:r>
          </w:p>
        </w:tc>
      </w:tr>
      <w:tr w:rsidR="00A679EB" w:rsidRPr="008A12CD" w:rsidTr="004F7911">
        <w:trPr>
          <w:trHeight w:val="548"/>
        </w:trPr>
        <w:tc>
          <w:tcPr>
            <w:tcW w:w="1843" w:type="dxa"/>
            <w:vAlign w:val="center"/>
          </w:tcPr>
          <w:p w:rsidR="00A679EB" w:rsidRPr="008A12CD" w:rsidRDefault="00C75A82" w:rsidP="00A33A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A733D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="00784BFD"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10</w:t>
            </w:r>
            <w:r w:rsidR="00A733D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="00A679EB" w:rsidRPr="008A12CD">
              <w:rPr>
                <w:rFonts w:eastAsia="標楷體"/>
              </w:rPr>
              <w:t>0</w:t>
            </w:r>
          </w:p>
        </w:tc>
        <w:tc>
          <w:tcPr>
            <w:tcW w:w="3119" w:type="dxa"/>
            <w:vAlign w:val="center"/>
          </w:tcPr>
          <w:p w:rsidR="00A679EB" w:rsidRPr="008A12CD" w:rsidRDefault="00C75A82" w:rsidP="0048558E">
            <w:pPr>
              <w:rPr>
                <w:rFonts w:eastAsia="標楷體"/>
              </w:rPr>
            </w:pPr>
            <w:r w:rsidRPr="00C75A82">
              <w:rPr>
                <w:rFonts w:eastAsia="標楷體" w:hint="eastAsia"/>
              </w:rPr>
              <w:t>大佳河濱公園</w:t>
            </w:r>
            <w:r w:rsidR="00B9194E">
              <w:rPr>
                <w:rFonts w:eastAsia="標楷體" w:hint="eastAsia"/>
              </w:rPr>
              <w:t>(</w:t>
            </w:r>
            <w:r w:rsidR="00B9194E">
              <w:rPr>
                <w:rFonts w:eastAsia="標楷體" w:hint="eastAsia"/>
              </w:rPr>
              <w:t>租借站</w:t>
            </w:r>
            <w:r w:rsidR="00B9194E">
              <w:rPr>
                <w:rFonts w:eastAsia="標楷體" w:hint="eastAsia"/>
              </w:rPr>
              <w:t>)</w:t>
            </w:r>
          </w:p>
        </w:tc>
        <w:tc>
          <w:tcPr>
            <w:tcW w:w="2409" w:type="dxa"/>
            <w:vAlign w:val="center"/>
          </w:tcPr>
          <w:p w:rsidR="00A679EB" w:rsidRPr="008A12CD" w:rsidRDefault="00784BFD" w:rsidP="00A33AB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休息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分鐘</w:t>
            </w:r>
          </w:p>
        </w:tc>
        <w:tc>
          <w:tcPr>
            <w:tcW w:w="2665" w:type="dxa"/>
            <w:vAlign w:val="center"/>
          </w:tcPr>
          <w:p w:rsidR="00A679EB" w:rsidRPr="00FF52D1" w:rsidRDefault="00A679EB" w:rsidP="00FF52D1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A679EB" w:rsidRPr="008A12CD" w:rsidTr="004F7911">
        <w:trPr>
          <w:trHeight w:val="556"/>
        </w:trPr>
        <w:tc>
          <w:tcPr>
            <w:tcW w:w="1843" w:type="dxa"/>
            <w:vAlign w:val="center"/>
          </w:tcPr>
          <w:p w:rsidR="00A679EB" w:rsidRPr="008A12CD" w:rsidRDefault="007C64F7" w:rsidP="00A33A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A733DF">
              <w:rPr>
                <w:rFonts w:eastAsia="標楷體"/>
              </w:rPr>
              <w:t>:</w:t>
            </w:r>
            <w:r w:rsidR="00C75A82">
              <w:rPr>
                <w:rFonts w:eastAsia="標楷體" w:hint="eastAsia"/>
              </w:rPr>
              <w:t>1</w:t>
            </w:r>
            <w:r w:rsidR="00A733DF">
              <w:rPr>
                <w:rFonts w:eastAsia="標楷體"/>
              </w:rPr>
              <w:t>0~1</w:t>
            </w:r>
            <w:r w:rsidR="004B5744">
              <w:rPr>
                <w:rFonts w:eastAsia="標楷體" w:hint="eastAsia"/>
              </w:rPr>
              <w:t>1</w:t>
            </w:r>
            <w:r w:rsidR="00A733DF">
              <w:rPr>
                <w:rFonts w:eastAsia="標楷體"/>
              </w:rPr>
              <w:t>:</w:t>
            </w:r>
            <w:r w:rsidR="004B5744">
              <w:rPr>
                <w:rFonts w:eastAsia="標楷體" w:hint="eastAsia"/>
              </w:rPr>
              <w:t>0</w:t>
            </w:r>
            <w:r w:rsidR="00A679EB" w:rsidRPr="008A12CD">
              <w:rPr>
                <w:rFonts w:eastAsia="標楷體"/>
              </w:rPr>
              <w:t>0</w:t>
            </w:r>
          </w:p>
        </w:tc>
        <w:tc>
          <w:tcPr>
            <w:tcW w:w="3119" w:type="dxa"/>
            <w:vAlign w:val="center"/>
          </w:tcPr>
          <w:p w:rsidR="00A679EB" w:rsidRPr="008A12CD" w:rsidRDefault="00C75A82" w:rsidP="004B5744">
            <w:pPr>
              <w:rPr>
                <w:rFonts w:eastAsia="標楷體"/>
              </w:rPr>
            </w:pPr>
            <w:r w:rsidRPr="00C75A82">
              <w:rPr>
                <w:rFonts w:eastAsia="標楷體" w:hint="eastAsia"/>
              </w:rPr>
              <w:t>大佳河濱公園</w:t>
            </w:r>
            <w:r w:rsidR="008360B3">
              <w:rPr>
                <w:rFonts w:eastAsia="標楷體" w:hint="eastAsia"/>
              </w:rPr>
              <w:t xml:space="preserve"> </w:t>
            </w:r>
            <w:r w:rsidR="00A733DF" w:rsidRPr="008A12CD">
              <w:rPr>
                <w:rFonts w:eastAsia="標楷體"/>
              </w:rPr>
              <w:sym w:font="Wingdings" w:char="F0E0"/>
            </w:r>
            <w:r w:rsidR="00A733DF" w:rsidRPr="008A12CD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彩虹橋</w:t>
            </w:r>
            <w:r>
              <w:rPr>
                <w:rFonts w:eastAsia="標楷體" w:hint="eastAsia"/>
              </w:rPr>
              <w:t xml:space="preserve"> </w:t>
            </w:r>
            <w:r w:rsidR="00285C89" w:rsidRPr="00285C89">
              <w:rPr>
                <w:rFonts w:eastAsia="標楷體"/>
              </w:rPr>
              <w:sym w:font="Wingdings" w:char="F0E0"/>
            </w:r>
            <w:r>
              <w:rPr>
                <w:rFonts w:eastAsia="標楷體" w:hint="eastAsia"/>
              </w:rPr>
              <w:t xml:space="preserve"> </w:t>
            </w:r>
            <w:r w:rsidR="008A5654">
              <w:rPr>
                <w:rFonts w:eastAsia="標楷體" w:hint="eastAsia"/>
              </w:rPr>
              <w:t>金龍湖</w:t>
            </w:r>
          </w:p>
        </w:tc>
        <w:tc>
          <w:tcPr>
            <w:tcW w:w="2409" w:type="dxa"/>
            <w:vAlign w:val="center"/>
          </w:tcPr>
          <w:p w:rsidR="00A679EB" w:rsidRPr="008A12CD" w:rsidRDefault="00D32C70" w:rsidP="00AB44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大佳河濱公園經彩虹橋至金龍湖</w:t>
            </w:r>
          </w:p>
        </w:tc>
        <w:tc>
          <w:tcPr>
            <w:tcW w:w="2665" w:type="dxa"/>
            <w:vAlign w:val="center"/>
          </w:tcPr>
          <w:p w:rsidR="008D231A" w:rsidRDefault="008D231A" w:rsidP="0048558E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騎乘距離約</w:t>
            </w:r>
            <w:r>
              <w:rPr>
                <w:rFonts w:eastAsia="標楷體" w:hint="eastAsia"/>
                <w:sz w:val="24"/>
                <w:szCs w:val="24"/>
              </w:rPr>
              <w:t>15</w:t>
            </w:r>
            <w:r>
              <w:rPr>
                <w:rFonts w:eastAsia="標楷體" w:hint="eastAsia"/>
                <w:sz w:val="24"/>
                <w:szCs w:val="24"/>
              </w:rPr>
              <w:t>公里</w:t>
            </w:r>
          </w:p>
          <w:p w:rsidR="00A679EB" w:rsidRPr="00FF52D1" w:rsidRDefault="00FF52D1" w:rsidP="0048558E">
            <w:pPr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sz w:val="24"/>
                <w:szCs w:val="24"/>
              </w:rPr>
              <w:t>正常慢騎約</w:t>
            </w:r>
            <w:proofErr w:type="gramEnd"/>
            <w:r w:rsidR="007C64F7">
              <w:rPr>
                <w:rFonts w:eastAsia="標楷體" w:hint="eastAsia"/>
                <w:sz w:val="24"/>
                <w:szCs w:val="24"/>
              </w:rPr>
              <w:t>5</w:t>
            </w:r>
            <w:r>
              <w:rPr>
                <w:rFonts w:eastAsia="標楷體" w:hint="eastAsia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分鐘</w:t>
            </w:r>
          </w:p>
        </w:tc>
      </w:tr>
      <w:tr w:rsidR="00A679EB" w:rsidRPr="008A12CD" w:rsidTr="004F7911">
        <w:trPr>
          <w:trHeight w:val="564"/>
        </w:trPr>
        <w:tc>
          <w:tcPr>
            <w:tcW w:w="1843" w:type="dxa"/>
            <w:vAlign w:val="center"/>
          </w:tcPr>
          <w:p w:rsidR="00A679EB" w:rsidRPr="008A12CD" w:rsidRDefault="00A679EB" w:rsidP="005D4FDE">
            <w:pPr>
              <w:jc w:val="center"/>
              <w:rPr>
                <w:rFonts w:eastAsia="標楷體"/>
              </w:rPr>
            </w:pPr>
            <w:r w:rsidRPr="008A12CD">
              <w:rPr>
                <w:rFonts w:eastAsia="標楷體"/>
              </w:rPr>
              <w:t>1</w:t>
            </w:r>
            <w:r w:rsidR="004B5744">
              <w:rPr>
                <w:rFonts w:eastAsia="標楷體" w:hint="eastAsia"/>
              </w:rPr>
              <w:t>1</w:t>
            </w:r>
            <w:r w:rsidR="00FF52D1">
              <w:rPr>
                <w:rFonts w:eastAsia="標楷體"/>
              </w:rPr>
              <w:t>:</w:t>
            </w:r>
            <w:r w:rsidR="004B5744">
              <w:rPr>
                <w:rFonts w:eastAsia="標楷體" w:hint="eastAsia"/>
              </w:rPr>
              <w:t>0</w:t>
            </w:r>
            <w:r w:rsidR="00FF52D1">
              <w:rPr>
                <w:rFonts w:eastAsia="標楷體"/>
              </w:rPr>
              <w:t>0~1</w:t>
            </w:r>
            <w:r w:rsidR="007C64F7">
              <w:rPr>
                <w:rFonts w:eastAsia="標楷體" w:hint="eastAsia"/>
              </w:rPr>
              <w:t>1</w:t>
            </w:r>
            <w:r w:rsidR="00FF52D1">
              <w:rPr>
                <w:rFonts w:eastAsia="標楷體"/>
              </w:rPr>
              <w:t>:</w:t>
            </w:r>
            <w:r w:rsidR="0015639D">
              <w:rPr>
                <w:rFonts w:eastAsia="標楷體" w:hint="eastAsia"/>
              </w:rPr>
              <w:t>3</w:t>
            </w:r>
            <w:r w:rsidRPr="008A12CD">
              <w:rPr>
                <w:rFonts w:eastAsia="標楷體"/>
              </w:rPr>
              <w:t>0</w:t>
            </w:r>
          </w:p>
        </w:tc>
        <w:tc>
          <w:tcPr>
            <w:tcW w:w="3119" w:type="dxa"/>
            <w:vAlign w:val="center"/>
          </w:tcPr>
          <w:p w:rsidR="00A679EB" w:rsidRDefault="00733330" w:rsidP="0073333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自由活動</w:t>
            </w:r>
          </w:p>
          <w:p w:rsidR="008D231A" w:rsidRPr="008A12CD" w:rsidRDefault="008D231A" w:rsidP="0073333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金龍湖</w:t>
            </w:r>
            <w:r>
              <w:rPr>
                <w:rFonts w:eastAsia="標楷體" w:hint="eastAsia"/>
              </w:rPr>
              <w:t xml:space="preserve"> </w:t>
            </w:r>
            <w:r w:rsidRPr="008A12CD">
              <w:rPr>
                <w:rFonts w:eastAsia="標楷體"/>
              </w:rPr>
              <w:sym w:font="Wingdings" w:char="F0E0"/>
            </w:r>
            <w:r>
              <w:rPr>
                <w:rFonts w:eastAsia="標楷體" w:hint="eastAsia"/>
              </w:rPr>
              <w:t xml:space="preserve"> </w:t>
            </w:r>
            <w:r w:rsidRPr="008D231A">
              <w:rPr>
                <w:rFonts w:eastAsia="標楷體" w:hint="eastAsia"/>
              </w:rPr>
              <w:t>銘記越南美食餐廳</w:t>
            </w:r>
          </w:p>
        </w:tc>
        <w:tc>
          <w:tcPr>
            <w:tcW w:w="2409" w:type="dxa"/>
            <w:vAlign w:val="center"/>
          </w:tcPr>
          <w:p w:rsidR="00A679EB" w:rsidRPr="008A12CD" w:rsidRDefault="00D32C70" w:rsidP="004855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欣賞金龍湖畔風景後，前往</w:t>
            </w:r>
            <w:bookmarkStart w:id="0" w:name="_Hlk498616128"/>
            <w:r>
              <w:rPr>
                <w:rFonts w:eastAsia="標楷體" w:hint="eastAsia"/>
              </w:rPr>
              <w:t>銘記越南美食餐廳</w:t>
            </w:r>
            <w:bookmarkEnd w:id="0"/>
          </w:p>
        </w:tc>
        <w:tc>
          <w:tcPr>
            <w:tcW w:w="2665" w:type="dxa"/>
            <w:vAlign w:val="center"/>
          </w:tcPr>
          <w:p w:rsidR="00A679EB" w:rsidRPr="00FF52D1" w:rsidRDefault="00A679EB" w:rsidP="0048558E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A679EB" w:rsidRPr="008A12CD" w:rsidTr="004F7911">
        <w:trPr>
          <w:trHeight w:val="558"/>
        </w:trPr>
        <w:tc>
          <w:tcPr>
            <w:tcW w:w="1843" w:type="dxa"/>
            <w:vAlign w:val="center"/>
          </w:tcPr>
          <w:p w:rsidR="00A679EB" w:rsidRPr="008A12CD" w:rsidRDefault="00FF52D1" w:rsidP="004855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7C64F7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:</w:t>
            </w:r>
            <w:r w:rsidR="0015639D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0~</w:t>
            </w:r>
            <w:r w:rsidR="00A679EB" w:rsidRPr="008A12CD">
              <w:rPr>
                <w:rFonts w:eastAsia="標楷體"/>
              </w:rPr>
              <w:t>1</w:t>
            </w:r>
            <w:r w:rsidR="007C64F7">
              <w:rPr>
                <w:rFonts w:eastAsia="標楷體" w:hint="eastAsia"/>
              </w:rPr>
              <w:t>3</w:t>
            </w:r>
            <w:r w:rsidR="00A679EB" w:rsidRPr="008A12CD">
              <w:rPr>
                <w:rFonts w:eastAsia="標楷體"/>
              </w:rPr>
              <w:t>:</w:t>
            </w:r>
            <w:r w:rsidR="001E26A3">
              <w:rPr>
                <w:rFonts w:eastAsia="標楷體" w:hint="eastAsia"/>
              </w:rPr>
              <w:t>00</w:t>
            </w:r>
          </w:p>
        </w:tc>
        <w:tc>
          <w:tcPr>
            <w:tcW w:w="3119" w:type="dxa"/>
            <w:vAlign w:val="center"/>
          </w:tcPr>
          <w:p w:rsidR="00A679EB" w:rsidRPr="008A12CD" w:rsidRDefault="00733330" w:rsidP="0015639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  <w:r>
              <w:rPr>
                <w:rFonts w:eastAsia="標楷體" w:hint="eastAsia"/>
              </w:rPr>
              <w:t>-</w:t>
            </w:r>
            <w:r w:rsidR="008A5654" w:rsidRPr="008A5654">
              <w:rPr>
                <w:rFonts w:eastAsia="標楷體" w:hint="eastAsia"/>
              </w:rPr>
              <w:t>銘記越南美食</w:t>
            </w:r>
            <w:r w:rsidR="00054B02">
              <w:rPr>
                <w:rFonts w:eastAsia="標楷體" w:hint="eastAsia"/>
              </w:rPr>
              <w:t>餐廳</w:t>
            </w:r>
          </w:p>
        </w:tc>
        <w:tc>
          <w:tcPr>
            <w:tcW w:w="2409" w:type="dxa"/>
            <w:vAlign w:val="center"/>
          </w:tcPr>
          <w:p w:rsidR="00A679EB" w:rsidRPr="008A12CD" w:rsidRDefault="00FD6CD6" w:rsidP="0048558E">
            <w:pPr>
              <w:rPr>
                <w:rFonts w:eastAsia="標楷體"/>
              </w:rPr>
            </w:pPr>
            <w:r w:rsidRPr="00FD6CD6">
              <w:rPr>
                <w:rFonts w:eastAsia="標楷體" w:hint="eastAsia"/>
              </w:rPr>
              <w:t>新北市汐止區康寧街</w:t>
            </w:r>
            <w:r w:rsidRPr="00FD6CD6">
              <w:rPr>
                <w:rFonts w:eastAsia="標楷體" w:hint="eastAsia"/>
              </w:rPr>
              <w:t>536-1</w:t>
            </w:r>
            <w:r w:rsidRPr="00FD6CD6">
              <w:rPr>
                <w:rFonts w:eastAsia="標楷體" w:hint="eastAsia"/>
              </w:rPr>
              <w:t>號</w:t>
            </w:r>
          </w:p>
        </w:tc>
        <w:tc>
          <w:tcPr>
            <w:tcW w:w="2665" w:type="dxa"/>
            <w:vAlign w:val="center"/>
          </w:tcPr>
          <w:p w:rsidR="00A679EB" w:rsidRPr="00FF52D1" w:rsidRDefault="00A679EB" w:rsidP="0048558E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C53BCF" w:rsidRPr="008A12CD" w:rsidTr="004F7911">
        <w:trPr>
          <w:trHeight w:val="628"/>
        </w:trPr>
        <w:tc>
          <w:tcPr>
            <w:tcW w:w="1843" w:type="dxa"/>
            <w:vAlign w:val="center"/>
          </w:tcPr>
          <w:p w:rsidR="00C53BCF" w:rsidRPr="008A12CD" w:rsidRDefault="00C53BCF" w:rsidP="007C64F7">
            <w:pPr>
              <w:jc w:val="center"/>
              <w:rPr>
                <w:rFonts w:eastAsia="標楷體"/>
              </w:rPr>
            </w:pPr>
            <w:r w:rsidRPr="008A12C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A12CD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A12CD">
              <w:rPr>
                <w:rFonts w:eastAsia="標楷體"/>
              </w:rPr>
              <w:t>~</w:t>
            </w:r>
          </w:p>
        </w:tc>
        <w:tc>
          <w:tcPr>
            <w:tcW w:w="3119" w:type="dxa"/>
            <w:vAlign w:val="center"/>
          </w:tcPr>
          <w:p w:rsidR="00C53BCF" w:rsidRPr="008A12CD" w:rsidRDefault="00C53BCF" w:rsidP="00EA5F9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賦歸</w:t>
            </w:r>
          </w:p>
        </w:tc>
        <w:tc>
          <w:tcPr>
            <w:tcW w:w="2409" w:type="dxa"/>
            <w:vAlign w:val="center"/>
          </w:tcPr>
          <w:p w:rsidR="00C53BCF" w:rsidRPr="00FF52D1" w:rsidRDefault="00C53BCF" w:rsidP="00AB4455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C53BCF" w:rsidRPr="002D2369" w:rsidRDefault="00C53BCF" w:rsidP="0048558E">
            <w:pPr>
              <w:rPr>
                <w:rFonts w:eastAsia="標楷體"/>
                <w:sz w:val="24"/>
                <w:szCs w:val="24"/>
              </w:rPr>
            </w:pPr>
          </w:p>
        </w:tc>
      </w:tr>
    </w:tbl>
    <w:p w:rsidR="005E67DC" w:rsidRDefault="00EC3371" w:rsidP="007101D1">
      <w:pPr>
        <w:spacing w:afterLines="50" w:after="19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G</w:t>
      </w:r>
      <w:r>
        <w:rPr>
          <w:rFonts w:eastAsia="標楷體"/>
          <w:sz w:val="26"/>
          <w:szCs w:val="26"/>
        </w:rPr>
        <w:t>oogle</w:t>
      </w:r>
      <w:r>
        <w:rPr>
          <w:rFonts w:eastAsia="標楷體" w:hint="eastAsia"/>
          <w:sz w:val="26"/>
          <w:szCs w:val="26"/>
        </w:rPr>
        <w:t>路線圖：</w:t>
      </w:r>
      <w:r w:rsidR="007C7837">
        <w:rPr>
          <w:rFonts w:eastAsia="標楷體"/>
          <w:sz w:val="26"/>
          <w:szCs w:val="26"/>
        </w:rPr>
        <w:fldChar w:fldCharType="begin"/>
      </w:r>
      <w:r w:rsidR="007C7837">
        <w:rPr>
          <w:rFonts w:eastAsia="標楷體"/>
          <w:sz w:val="26"/>
          <w:szCs w:val="26"/>
        </w:rPr>
        <w:instrText xml:space="preserve"> HYPERLINK "</w:instrText>
      </w:r>
      <w:r w:rsidR="007C7837" w:rsidRPr="007C7837">
        <w:rPr>
          <w:rFonts w:eastAsia="標楷體"/>
          <w:sz w:val="26"/>
          <w:szCs w:val="26"/>
        </w:rPr>
        <w:instrText>https://goo.gl/maps/tNpTj7RbTJB2</w:instrText>
      </w:r>
      <w:r w:rsidR="007C7837">
        <w:rPr>
          <w:rFonts w:eastAsia="標楷體"/>
          <w:sz w:val="26"/>
          <w:szCs w:val="26"/>
        </w:rPr>
        <w:instrText xml:space="preserve">" </w:instrText>
      </w:r>
      <w:r w:rsidR="007C7837">
        <w:rPr>
          <w:rFonts w:eastAsia="標楷體"/>
          <w:sz w:val="26"/>
          <w:szCs w:val="26"/>
        </w:rPr>
        <w:fldChar w:fldCharType="separate"/>
      </w:r>
      <w:r w:rsidR="007C7837" w:rsidRPr="00C42B11">
        <w:rPr>
          <w:rStyle w:val="a7"/>
          <w:rFonts w:eastAsia="標楷體"/>
          <w:sz w:val="26"/>
          <w:szCs w:val="26"/>
        </w:rPr>
        <w:t>https://goo.gl/maps/tNpTj7RbTJB2</w:t>
      </w:r>
      <w:r w:rsidR="007C7837">
        <w:rPr>
          <w:rFonts w:eastAsia="標楷體"/>
          <w:sz w:val="26"/>
          <w:szCs w:val="26"/>
        </w:rPr>
        <w:fldChar w:fldCharType="end"/>
      </w:r>
      <w:r w:rsidR="007C7837">
        <w:rPr>
          <w:rFonts w:eastAsia="標楷體" w:hint="eastAsia"/>
          <w:sz w:val="26"/>
          <w:szCs w:val="26"/>
        </w:rPr>
        <w:t xml:space="preserve"> </w:t>
      </w:r>
    </w:p>
    <w:p w:rsidR="00575F68" w:rsidRPr="0015639D" w:rsidRDefault="00575F68" w:rsidP="00A679EB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報名</w:t>
      </w:r>
      <w:r>
        <w:rPr>
          <w:rFonts w:eastAsia="標楷體"/>
          <w:sz w:val="26"/>
          <w:szCs w:val="26"/>
        </w:rPr>
        <w:t>費</w:t>
      </w:r>
      <w:r w:rsidR="00A679EB" w:rsidRPr="0015639D">
        <w:rPr>
          <w:rFonts w:eastAsia="標楷體"/>
          <w:sz w:val="26"/>
          <w:szCs w:val="26"/>
        </w:rPr>
        <w:t>：</w:t>
      </w:r>
      <w:r w:rsidR="002A3D5A" w:rsidRPr="0015639D">
        <w:rPr>
          <w:rFonts w:eastAsia="標楷體"/>
          <w:sz w:val="26"/>
          <w:szCs w:val="26"/>
        </w:rPr>
        <w:t>每人新台幣</w:t>
      </w:r>
      <w:r w:rsidR="00F15CB7">
        <w:rPr>
          <w:rFonts w:eastAsia="標楷體" w:hint="eastAsia"/>
          <w:sz w:val="26"/>
          <w:szCs w:val="26"/>
        </w:rPr>
        <w:t>20</w:t>
      </w:r>
      <w:r w:rsidR="00EE101C" w:rsidRPr="0015639D">
        <w:rPr>
          <w:rFonts w:eastAsia="標楷體" w:hint="eastAsia"/>
          <w:sz w:val="26"/>
          <w:szCs w:val="26"/>
        </w:rPr>
        <w:t>0</w:t>
      </w:r>
      <w:r w:rsidR="00A679EB" w:rsidRPr="0015639D">
        <w:rPr>
          <w:rFonts w:eastAsia="標楷體"/>
          <w:sz w:val="26"/>
          <w:szCs w:val="26"/>
        </w:rPr>
        <w:t>元</w:t>
      </w:r>
    </w:p>
    <w:p w:rsidR="002A3D5A" w:rsidRDefault="003C6A15" w:rsidP="00C53BCF">
      <w:pPr>
        <w:numPr>
          <w:ilvl w:val="0"/>
          <w:numId w:val="17"/>
        </w:numPr>
        <w:tabs>
          <w:tab w:val="clear" w:pos="480"/>
          <w:tab w:val="num" w:pos="251"/>
        </w:tabs>
        <w:snapToGrid w:val="0"/>
        <w:spacing w:after="60"/>
        <w:ind w:left="284" w:hanging="284"/>
        <w:rPr>
          <w:rFonts w:eastAsia="標楷體"/>
          <w:sz w:val="26"/>
          <w:szCs w:val="26"/>
        </w:rPr>
      </w:pPr>
      <w:r w:rsidRPr="0015639D">
        <w:rPr>
          <w:rFonts w:eastAsia="標楷體" w:hint="eastAsia"/>
          <w:sz w:val="26"/>
          <w:szCs w:val="26"/>
        </w:rPr>
        <w:t>100</w:t>
      </w:r>
      <w:r w:rsidRPr="0015639D">
        <w:rPr>
          <w:rFonts w:eastAsia="標楷體" w:hint="eastAsia"/>
          <w:sz w:val="26"/>
          <w:szCs w:val="26"/>
        </w:rPr>
        <w:t>萬</w:t>
      </w:r>
      <w:r w:rsidR="002A3D5A" w:rsidRPr="0015639D">
        <w:rPr>
          <w:rFonts w:eastAsia="標楷體"/>
          <w:sz w:val="26"/>
          <w:szCs w:val="26"/>
        </w:rPr>
        <w:t>旅遊平安保險。</w:t>
      </w:r>
    </w:p>
    <w:p w:rsidR="007224E0" w:rsidRPr="0015639D" w:rsidRDefault="00AD3D12" w:rsidP="000D3469">
      <w:pPr>
        <w:numPr>
          <w:ilvl w:val="0"/>
          <w:numId w:val="17"/>
        </w:numPr>
        <w:tabs>
          <w:tab w:val="clear" w:pos="480"/>
          <w:tab w:val="num" w:pos="251"/>
        </w:tabs>
        <w:snapToGrid w:val="0"/>
        <w:spacing w:after="60"/>
        <w:ind w:left="284" w:hanging="2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若不及至大稻程碼頭集合，歡迎</w:t>
      </w:r>
      <w:r w:rsidR="007224E0">
        <w:rPr>
          <w:rFonts w:eastAsia="標楷體" w:hint="eastAsia"/>
          <w:sz w:val="26"/>
          <w:szCs w:val="26"/>
        </w:rPr>
        <w:t>至</w:t>
      </w:r>
      <w:r w:rsidR="00054B02" w:rsidRPr="00054B02">
        <w:rPr>
          <w:rFonts w:eastAsia="標楷體" w:hint="eastAsia"/>
          <w:sz w:val="26"/>
          <w:szCs w:val="26"/>
        </w:rPr>
        <w:t>大佳河濱公園</w:t>
      </w:r>
      <w:r w:rsidR="007224E0">
        <w:rPr>
          <w:rFonts w:eastAsia="標楷體" w:hint="eastAsia"/>
          <w:sz w:val="26"/>
          <w:szCs w:val="26"/>
        </w:rPr>
        <w:t>或</w:t>
      </w:r>
      <w:r w:rsidR="00A717E1" w:rsidRPr="00A717E1">
        <w:rPr>
          <w:rFonts w:eastAsia="標楷體" w:hint="eastAsia"/>
          <w:sz w:val="26"/>
          <w:szCs w:val="26"/>
        </w:rPr>
        <w:t>銘記越南美食餐廳</w:t>
      </w:r>
      <w:r>
        <w:rPr>
          <w:rFonts w:eastAsia="標楷體" w:hint="eastAsia"/>
          <w:sz w:val="26"/>
          <w:szCs w:val="26"/>
        </w:rPr>
        <w:t>會合</w:t>
      </w:r>
      <w:r w:rsidR="007224E0" w:rsidRPr="005302D5">
        <w:rPr>
          <w:rFonts w:eastAsia="標楷體" w:hint="eastAsia"/>
          <w:sz w:val="26"/>
          <w:szCs w:val="26"/>
        </w:rPr>
        <w:t>。</w:t>
      </w:r>
    </w:p>
    <w:p w:rsidR="00A679EB" w:rsidRPr="0015639D" w:rsidRDefault="00C53BCF" w:rsidP="00A717E1">
      <w:pPr>
        <w:numPr>
          <w:ilvl w:val="0"/>
          <w:numId w:val="17"/>
        </w:numPr>
        <w:tabs>
          <w:tab w:val="clear" w:pos="480"/>
          <w:tab w:val="num" w:pos="251"/>
        </w:tabs>
        <w:snapToGrid w:val="0"/>
        <w:spacing w:after="60"/>
        <w:ind w:left="284" w:hanging="2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含</w:t>
      </w:r>
      <w:r w:rsidR="001E26A3" w:rsidRPr="0015639D">
        <w:rPr>
          <w:rFonts w:eastAsia="標楷體" w:hint="eastAsia"/>
          <w:sz w:val="26"/>
          <w:szCs w:val="26"/>
        </w:rPr>
        <w:t>午</w:t>
      </w:r>
      <w:r w:rsidR="001E26A3" w:rsidRPr="0015639D">
        <w:rPr>
          <w:rFonts w:eastAsia="標楷體"/>
          <w:sz w:val="26"/>
          <w:szCs w:val="26"/>
        </w:rPr>
        <w:t>餐</w:t>
      </w:r>
      <w:r>
        <w:rPr>
          <w:rFonts w:eastAsia="標楷體" w:hint="eastAsia"/>
          <w:sz w:val="26"/>
          <w:szCs w:val="26"/>
        </w:rPr>
        <w:t>費用</w:t>
      </w:r>
      <w:r w:rsidR="00D66FED" w:rsidRPr="0015639D">
        <w:rPr>
          <w:rFonts w:eastAsia="標楷體" w:hint="eastAsia"/>
          <w:sz w:val="26"/>
          <w:szCs w:val="26"/>
        </w:rPr>
        <w:t>-</w:t>
      </w:r>
      <w:r w:rsidR="00834E3F" w:rsidRPr="0015639D">
        <w:rPr>
          <w:rFonts w:eastAsia="標楷體" w:hint="eastAsia"/>
          <w:sz w:val="26"/>
          <w:szCs w:val="26"/>
        </w:rPr>
        <w:t xml:space="preserve"> </w:t>
      </w:r>
      <w:r w:rsidR="0015639D" w:rsidRPr="0015639D">
        <w:rPr>
          <w:rFonts w:eastAsia="標楷體" w:hint="eastAsia"/>
          <w:sz w:val="26"/>
          <w:szCs w:val="26"/>
        </w:rPr>
        <w:t>(</w:t>
      </w:r>
      <w:r w:rsidR="00A717E1" w:rsidRPr="00A717E1">
        <w:rPr>
          <w:rFonts w:eastAsia="標楷體" w:hint="eastAsia"/>
          <w:sz w:val="26"/>
          <w:szCs w:val="26"/>
        </w:rPr>
        <w:t>銘記越南美食餐廳</w:t>
      </w:r>
      <w:r w:rsidR="00AB4455">
        <w:rPr>
          <w:rFonts w:eastAsia="標楷體" w:hint="eastAsia"/>
          <w:sz w:val="26"/>
          <w:szCs w:val="26"/>
        </w:rPr>
        <w:t>，</w:t>
      </w:r>
      <w:r w:rsidR="00A717E1" w:rsidRPr="00A717E1">
        <w:rPr>
          <w:rFonts w:eastAsia="標楷體" w:hint="eastAsia"/>
          <w:sz w:val="26"/>
          <w:szCs w:val="26"/>
        </w:rPr>
        <w:t>新北市汐止區康寧街</w:t>
      </w:r>
      <w:r w:rsidR="00A717E1" w:rsidRPr="00A717E1">
        <w:rPr>
          <w:rFonts w:eastAsia="標楷體" w:hint="eastAsia"/>
          <w:sz w:val="26"/>
          <w:szCs w:val="26"/>
        </w:rPr>
        <w:t>536-1</w:t>
      </w:r>
      <w:r w:rsidR="00A717E1" w:rsidRPr="00A717E1">
        <w:rPr>
          <w:rFonts w:eastAsia="標楷體" w:hint="eastAsia"/>
          <w:sz w:val="26"/>
          <w:szCs w:val="26"/>
        </w:rPr>
        <w:t>號</w:t>
      </w:r>
      <w:r>
        <w:rPr>
          <w:rFonts w:eastAsia="標楷體" w:hint="eastAsia"/>
          <w:sz w:val="26"/>
          <w:szCs w:val="26"/>
        </w:rPr>
        <w:t>，電話：</w:t>
      </w:r>
      <w:r w:rsidR="00A717E1">
        <w:rPr>
          <w:rFonts w:eastAsia="標楷體"/>
          <w:sz w:val="26"/>
          <w:szCs w:val="26"/>
        </w:rPr>
        <w:t>02</w:t>
      </w:r>
      <w:r w:rsidR="00A717E1">
        <w:rPr>
          <w:rFonts w:eastAsia="標楷體" w:hint="eastAsia"/>
          <w:sz w:val="26"/>
          <w:szCs w:val="26"/>
        </w:rPr>
        <w:t>-</w:t>
      </w:r>
      <w:r w:rsidR="00A717E1">
        <w:rPr>
          <w:rFonts w:eastAsia="標楷體"/>
          <w:sz w:val="26"/>
          <w:szCs w:val="26"/>
        </w:rPr>
        <w:t>2692</w:t>
      </w:r>
      <w:r w:rsidR="00A717E1" w:rsidRPr="00A717E1">
        <w:rPr>
          <w:rFonts w:eastAsia="標楷體"/>
          <w:sz w:val="26"/>
          <w:szCs w:val="26"/>
        </w:rPr>
        <w:t>7015</w:t>
      </w:r>
      <w:r w:rsidR="0015639D" w:rsidRPr="0015639D">
        <w:rPr>
          <w:rFonts w:eastAsia="標楷體" w:hint="eastAsia"/>
          <w:sz w:val="26"/>
          <w:szCs w:val="26"/>
        </w:rPr>
        <w:t>)</w:t>
      </w:r>
      <w:r w:rsidR="0015639D" w:rsidRPr="0015639D">
        <w:rPr>
          <w:rFonts w:eastAsia="標楷體"/>
          <w:sz w:val="26"/>
          <w:szCs w:val="26"/>
        </w:rPr>
        <w:t xml:space="preserve"> </w:t>
      </w:r>
    </w:p>
    <w:p w:rsidR="001E26A3" w:rsidRDefault="00733330" w:rsidP="00C53BCF">
      <w:pPr>
        <w:numPr>
          <w:ilvl w:val="0"/>
          <w:numId w:val="17"/>
        </w:numPr>
        <w:tabs>
          <w:tab w:val="clear" w:pos="480"/>
          <w:tab w:val="num" w:pos="251"/>
        </w:tabs>
        <w:snapToGrid w:val="0"/>
        <w:spacing w:after="60"/>
        <w:ind w:left="252" w:hangingChars="97" w:hanging="252"/>
        <w:rPr>
          <w:rFonts w:eastAsia="標楷體"/>
          <w:sz w:val="26"/>
          <w:szCs w:val="26"/>
        </w:rPr>
      </w:pPr>
      <w:r w:rsidRPr="0015639D">
        <w:rPr>
          <w:rFonts w:eastAsia="標楷體"/>
          <w:sz w:val="26"/>
          <w:szCs w:val="26"/>
        </w:rPr>
        <w:t>租借自行車</w:t>
      </w:r>
      <w:r w:rsidR="00F96A02">
        <w:rPr>
          <w:rFonts w:eastAsia="標楷體" w:hint="eastAsia"/>
          <w:sz w:val="26"/>
          <w:szCs w:val="26"/>
        </w:rPr>
        <w:t>(</w:t>
      </w:r>
      <w:r w:rsidR="00F96A02">
        <w:rPr>
          <w:rFonts w:eastAsia="標楷體"/>
          <w:sz w:val="26"/>
          <w:szCs w:val="26"/>
        </w:rPr>
        <w:t>自理</w:t>
      </w:r>
      <w:r w:rsidR="00F96A02">
        <w:rPr>
          <w:rFonts w:eastAsia="標楷體" w:hint="eastAsia"/>
          <w:sz w:val="26"/>
          <w:szCs w:val="26"/>
        </w:rPr>
        <w:t>)</w:t>
      </w:r>
      <w:r w:rsidRPr="0015639D">
        <w:rPr>
          <w:rFonts w:eastAsia="標楷體"/>
          <w:sz w:val="26"/>
          <w:szCs w:val="26"/>
        </w:rPr>
        <w:t>：</w:t>
      </w:r>
      <w:r w:rsidR="00AD3D12">
        <w:rPr>
          <w:rFonts w:eastAsia="標楷體" w:hint="eastAsia"/>
          <w:sz w:val="26"/>
          <w:szCs w:val="26"/>
        </w:rPr>
        <w:t>建議租借</w:t>
      </w:r>
      <w:proofErr w:type="spellStart"/>
      <w:r w:rsidR="00AD3D12">
        <w:rPr>
          <w:rFonts w:eastAsia="標楷體" w:hint="eastAsia"/>
          <w:sz w:val="26"/>
          <w:szCs w:val="26"/>
        </w:rPr>
        <w:t>U</w:t>
      </w:r>
      <w:r w:rsidR="00AD3D12">
        <w:rPr>
          <w:rFonts w:eastAsia="標楷體"/>
          <w:sz w:val="26"/>
          <w:szCs w:val="26"/>
        </w:rPr>
        <w:t>bike</w:t>
      </w:r>
      <w:proofErr w:type="spellEnd"/>
      <w:r w:rsidR="00AD3D12">
        <w:rPr>
          <w:rFonts w:eastAsia="標楷體" w:hint="eastAsia"/>
          <w:sz w:val="26"/>
          <w:szCs w:val="26"/>
        </w:rPr>
        <w:t>，</w:t>
      </w:r>
      <w:r w:rsidR="009D13B6">
        <w:rPr>
          <w:rFonts w:eastAsia="標楷體" w:hint="eastAsia"/>
          <w:sz w:val="26"/>
          <w:szCs w:val="26"/>
        </w:rPr>
        <w:t>回程可</w:t>
      </w:r>
      <w:r w:rsidR="00AD3D12">
        <w:rPr>
          <w:rFonts w:eastAsia="標楷體" w:hint="eastAsia"/>
          <w:sz w:val="26"/>
          <w:szCs w:val="26"/>
        </w:rPr>
        <w:t>騎至台鐵</w:t>
      </w:r>
      <w:proofErr w:type="gramStart"/>
      <w:r w:rsidR="00AD3D12">
        <w:rPr>
          <w:rFonts w:eastAsia="標楷體" w:hint="eastAsia"/>
          <w:sz w:val="26"/>
          <w:szCs w:val="26"/>
        </w:rPr>
        <w:t>汐科站</w:t>
      </w:r>
      <w:proofErr w:type="gramEnd"/>
      <w:r w:rsidR="00AD3D12">
        <w:rPr>
          <w:rFonts w:eastAsia="標楷體" w:hint="eastAsia"/>
          <w:sz w:val="26"/>
          <w:szCs w:val="26"/>
        </w:rPr>
        <w:t>還車，搭乘火車回台北。</w:t>
      </w:r>
    </w:p>
    <w:p w:rsidR="00E16DE4" w:rsidRPr="0015639D" w:rsidRDefault="00E16DE4" w:rsidP="00E16DE4">
      <w:pPr>
        <w:snapToGrid w:val="0"/>
        <w:spacing w:after="60"/>
        <w:ind w:left="252"/>
        <w:rPr>
          <w:rFonts w:eastAsia="標楷體"/>
          <w:sz w:val="26"/>
          <w:szCs w:val="26"/>
        </w:rPr>
      </w:pPr>
    </w:p>
    <w:p w:rsidR="00F96A02" w:rsidRPr="00E16DE4" w:rsidRDefault="00F22C33" w:rsidP="00E16DE4">
      <w:pPr>
        <w:wordWrap w:val="0"/>
        <w:snapToGrid w:val="0"/>
        <w:jc w:val="right"/>
        <w:rPr>
          <w:rFonts w:ascii="新細明體" w:hAnsi="新細明體"/>
          <w:sz w:val="20"/>
        </w:rPr>
      </w:pPr>
      <w:r w:rsidRPr="0076627D">
        <w:rPr>
          <w:rFonts w:ascii="新細明體" w:hAnsi="新細明體" w:hint="eastAsia"/>
          <w:sz w:val="20"/>
        </w:rPr>
        <w:t>※插圖為2011年智慧運輸兒童繪畫比賽得獎作品，作者：林崇恩 小朋友</w:t>
      </w:r>
    </w:p>
    <w:p w:rsidR="0048558E" w:rsidRPr="00383380" w:rsidRDefault="0048558E" w:rsidP="004B7C7B">
      <w:pPr>
        <w:snapToGrid w:val="0"/>
        <w:rPr>
          <w:rFonts w:eastAsia="標楷體"/>
          <w:sz w:val="26"/>
          <w:szCs w:val="26"/>
        </w:rPr>
      </w:pPr>
      <w:r w:rsidRPr="00383380">
        <w:rPr>
          <w:rFonts w:eastAsia="標楷體"/>
          <w:sz w:val="26"/>
          <w:szCs w:val="26"/>
        </w:rPr>
        <w:lastRenderedPageBreak/>
        <w:t>報名辦法：</w:t>
      </w:r>
    </w:p>
    <w:p w:rsidR="0048558E" w:rsidRPr="00383380" w:rsidRDefault="0048558E" w:rsidP="00E16DE4">
      <w:pPr>
        <w:pStyle w:val="3"/>
        <w:numPr>
          <w:ilvl w:val="0"/>
          <w:numId w:val="9"/>
        </w:numPr>
        <w:tabs>
          <w:tab w:val="clear" w:pos="0"/>
        </w:tabs>
        <w:adjustRightInd w:val="0"/>
        <w:snapToGrid w:val="0"/>
        <w:spacing w:line="240" w:lineRule="auto"/>
        <w:ind w:left="234" w:hangingChars="90" w:hanging="234"/>
        <w:rPr>
          <w:rFonts w:eastAsia="標楷體"/>
          <w:sz w:val="26"/>
          <w:szCs w:val="26"/>
        </w:rPr>
      </w:pPr>
      <w:r w:rsidRPr="00383380">
        <w:rPr>
          <w:rFonts w:eastAsia="標楷體"/>
          <w:sz w:val="26"/>
          <w:szCs w:val="26"/>
        </w:rPr>
        <w:t>請將下列報名表填妥後傳真</w:t>
      </w:r>
      <w:r w:rsidRPr="00383380">
        <w:rPr>
          <w:rFonts w:eastAsia="標楷體"/>
          <w:sz w:val="26"/>
          <w:szCs w:val="26"/>
        </w:rPr>
        <w:t>(02-23643101)</w:t>
      </w:r>
      <w:r w:rsidRPr="00383380">
        <w:rPr>
          <w:rFonts w:eastAsia="標楷體"/>
          <w:sz w:val="26"/>
          <w:szCs w:val="26"/>
        </w:rPr>
        <w:t>或以</w:t>
      </w:r>
      <w:r w:rsidR="00383380">
        <w:rPr>
          <w:rFonts w:eastAsia="標楷體" w:hint="eastAsia"/>
          <w:sz w:val="26"/>
          <w:szCs w:val="26"/>
        </w:rPr>
        <w:t>E-mail</w:t>
      </w:r>
      <w:r w:rsidRPr="00383380">
        <w:rPr>
          <w:rFonts w:eastAsia="標楷體"/>
          <w:sz w:val="26"/>
          <w:szCs w:val="26"/>
        </w:rPr>
        <w:t>回覆</w:t>
      </w:r>
      <w:hyperlink r:id="rId8" w:history="1">
        <w:r w:rsidR="0082758B" w:rsidRPr="000975C0">
          <w:rPr>
            <w:rStyle w:val="a7"/>
            <w:rFonts w:eastAsia="標楷體" w:hint="eastAsia"/>
            <w:sz w:val="26"/>
            <w:szCs w:val="26"/>
          </w:rPr>
          <w:t>its@its-taiwan.org.tw</w:t>
        </w:r>
      </w:hyperlink>
      <w:r w:rsidRPr="00383380">
        <w:rPr>
          <w:rFonts w:eastAsia="標楷體"/>
          <w:sz w:val="26"/>
          <w:szCs w:val="26"/>
        </w:rPr>
        <w:t>。</w:t>
      </w:r>
    </w:p>
    <w:p w:rsidR="0048558E" w:rsidRPr="00383380" w:rsidRDefault="0048558E" w:rsidP="00EC6A12">
      <w:pPr>
        <w:pStyle w:val="3"/>
        <w:numPr>
          <w:ilvl w:val="0"/>
          <w:numId w:val="9"/>
        </w:numPr>
        <w:tabs>
          <w:tab w:val="clear" w:pos="0"/>
        </w:tabs>
        <w:adjustRightInd w:val="0"/>
        <w:snapToGrid w:val="0"/>
        <w:spacing w:line="240" w:lineRule="auto"/>
        <w:ind w:left="182" w:hangingChars="70" w:hanging="182"/>
        <w:rPr>
          <w:rFonts w:eastAsia="標楷體"/>
          <w:sz w:val="26"/>
          <w:szCs w:val="26"/>
        </w:rPr>
      </w:pPr>
      <w:r w:rsidRPr="00383380">
        <w:rPr>
          <w:rFonts w:eastAsia="標楷體"/>
          <w:b/>
          <w:bCs/>
          <w:sz w:val="26"/>
          <w:szCs w:val="26"/>
        </w:rPr>
        <w:t>請於</w:t>
      </w:r>
      <w:r w:rsidR="00F91247" w:rsidRPr="00F91247">
        <w:rPr>
          <w:rFonts w:eastAsia="標楷體" w:hint="eastAsia"/>
          <w:b/>
          <w:bCs/>
          <w:color w:val="FF0000"/>
          <w:sz w:val="26"/>
          <w:szCs w:val="26"/>
        </w:rPr>
        <w:t>2019</w:t>
      </w:r>
      <w:r w:rsidR="00F91247" w:rsidRPr="00F91247">
        <w:rPr>
          <w:rFonts w:eastAsia="標楷體" w:hint="eastAsia"/>
          <w:b/>
          <w:bCs/>
          <w:color w:val="FF0000"/>
          <w:sz w:val="26"/>
          <w:szCs w:val="26"/>
        </w:rPr>
        <w:t>年</w:t>
      </w:r>
      <w:r w:rsidR="00F91247">
        <w:rPr>
          <w:rFonts w:eastAsia="標楷體" w:hint="eastAsia"/>
          <w:b/>
          <w:bCs/>
          <w:color w:val="FF0000"/>
          <w:sz w:val="26"/>
          <w:szCs w:val="26"/>
        </w:rPr>
        <w:t>6</w:t>
      </w:r>
      <w:r w:rsidR="00ED6DBD">
        <w:rPr>
          <w:rFonts w:eastAsia="標楷體" w:hint="eastAsia"/>
          <w:b/>
          <w:bCs/>
          <w:color w:val="FF0000"/>
          <w:sz w:val="26"/>
          <w:szCs w:val="26"/>
        </w:rPr>
        <w:t>月</w:t>
      </w:r>
      <w:r w:rsidR="00F91247">
        <w:rPr>
          <w:rFonts w:eastAsia="標楷體" w:hint="eastAsia"/>
          <w:b/>
          <w:bCs/>
          <w:color w:val="FF0000"/>
          <w:sz w:val="26"/>
          <w:szCs w:val="26"/>
        </w:rPr>
        <w:t>1</w:t>
      </w:r>
      <w:r w:rsidR="00B308F5">
        <w:rPr>
          <w:rFonts w:eastAsia="標楷體" w:hint="eastAsia"/>
          <w:b/>
          <w:bCs/>
          <w:color w:val="FF0000"/>
          <w:sz w:val="26"/>
          <w:szCs w:val="26"/>
        </w:rPr>
        <w:t>2</w:t>
      </w:r>
      <w:r w:rsidRPr="00383380">
        <w:rPr>
          <w:rFonts w:eastAsia="標楷體"/>
          <w:b/>
          <w:bCs/>
          <w:color w:val="FF0000"/>
          <w:sz w:val="26"/>
          <w:szCs w:val="26"/>
        </w:rPr>
        <w:t>日</w:t>
      </w:r>
      <w:r w:rsidRPr="00383380">
        <w:rPr>
          <w:rFonts w:eastAsia="標楷體"/>
          <w:b/>
          <w:bCs/>
          <w:color w:val="FF0000"/>
          <w:sz w:val="26"/>
          <w:szCs w:val="26"/>
        </w:rPr>
        <w:t>(</w:t>
      </w:r>
      <w:r w:rsidRPr="00383380">
        <w:rPr>
          <w:rFonts w:eastAsia="標楷體"/>
          <w:b/>
          <w:bCs/>
          <w:color w:val="FF0000"/>
          <w:sz w:val="26"/>
          <w:szCs w:val="26"/>
        </w:rPr>
        <w:t>星期</w:t>
      </w:r>
      <w:r w:rsidR="00F91247">
        <w:rPr>
          <w:rFonts w:eastAsia="標楷體" w:hint="eastAsia"/>
          <w:b/>
          <w:bCs/>
          <w:color w:val="FF0000"/>
          <w:sz w:val="26"/>
          <w:szCs w:val="26"/>
        </w:rPr>
        <w:t>三</w:t>
      </w:r>
      <w:r w:rsidRPr="00383380">
        <w:rPr>
          <w:rFonts w:eastAsia="標楷體"/>
          <w:b/>
          <w:bCs/>
          <w:color w:val="FF0000"/>
          <w:sz w:val="26"/>
          <w:szCs w:val="26"/>
        </w:rPr>
        <w:t>)</w:t>
      </w:r>
      <w:r w:rsidRPr="00383380">
        <w:rPr>
          <w:rFonts w:eastAsia="標楷體"/>
          <w:b/>
          <w:bCs/>
          <w:color w:val="FF0000"/>
          <w:sz w:val="26"/>
          <w:szCs w:val="26"/>
        </w:rPr>
        <w:t>前</w:t>
      </w:r>
      <w:r w:rsidR="00383380" w:rsidRPr="00383380">
        <w:rPr>
          <w:rFonts w:eastAsia="標楷體" w:hint="eastAsia"/>
          <w:b/>
          <w:bCs/>
          <w:sz w:val="26"/>
          <w:szCs w:val="26"/>
        </w:rPr>
        <w:t>完成</w:t>
      </w:r>
      <w:r w:rsidRPr="00383380">
        <w:rPr>
          <w:rFonts w:eastAsia="標楷體"/>
          <w:b/>
          <w:bCs/>
          <w:sz w:val="26"/>
          <w:szCs w:val="26"/>
        </w:rPr>
        <w:t>報名</w:t>
      </w:r>
      <w:r w:rsidRPr="00383380">
        <w:rPr>
          <w:rFonts w:eastAsia="標楷體"/>
          <w:sz w:val="26"/>
          <w:szCs w:val="26"/>
        </w:rPr>
        <w:t>，</w:t>
      </w:r>
      <w:r w:rsidR="001E26A3" w:rsidRPr="00383380">
        <w:rPr>
          <w:rFonts w:eastAsia="標楷體" w:hint="eastAsia"/>
          <w:sz w:val="26"/>
          <w:szCs w:val="26"/>
        </w:rPr>
        <w:t>以便安排午餐</w:t>
      </w:r>
      <w:r w:rsidR="00383380" w:rsidRPr="00383380">
        <w:rPr>
          <w:rFonts w:eastAsia="標楷體" w:hint="eastAsia"/>
          <w:sz w:val="26"/>
          <w:szCs w:val="26"/>
        </w:rPr>
        <w:t>及辦理保險事宜</w:t>
      </w:r>
      <w:r w:rsidR="001E26A3" w:rsidRPr="00383380">
        <w:rPr>
          <w:rFonts w:eastAsia="標楷體" w:hint="eastAsia"/>
          <w:sz w:val="26"/>
          <w:szCs w:val="26"/>
        </w:rPr>
        <w:t>，</w:t>
      </w:r>
      <w:r w:rsidR="00A679EB" w:rsidRPr="00383380">
        <w:rPr>
          <w:rFonts w:eastAsia="標楷體"/>
          <w:sz w:val="26"/>
          <w:szCs w:val="26"/>
        </w:rPr>
        <w:t>歡迎會員</w:t>
      </w:r>
      <w:r w:rsidR="00EC6A12">
        <w:rPr>
          <w:rFonts w:eastAsia="標楷體" w:hint="eastAsia"/>
          <w:sz w:val="26"/>
          <w:szCs w:val="26"/>
        </w:rPr>
        <w:t>、其所屬</w:t>
      </w:r>
      <w:r w:rsidR="00A679EB" w:rsidRPr="00383380">
        <w:rPr>
          <w:rFonts w:eastAsia="標楷體"/>
          <w:sz w:val="26"/>
          <w:szCs w:val="26"/>
        </w:rPr>
        <w:t>及眷屬踴躍參加</w:t>
      </w:r>
      <w:r w:rsidRPr="00383380">
        <w:rPr>
          <w:rFonts w:eastAsia="標楷體"/>
          <w:sz w:val="26"/>
          <w:szCs w:val="26"/>
        </w:rPr>
        <w:t>。</w:t>
      </w:r>
    </w:p>
    <w:p w:rsidR="008A12CD" w:rsidRPr="00383380" w:rsidRDefault="008A12CD" w:rsidP="00383380">
      <w:pPr>
        <w:pStyle w:val="3"/>
        <w:numPr>
          <w:ilvl w:val="0"/>
          <w:numId w:val="9"/>
        </w:numPr>
        <w:tabs>
          <w:tab w:val="clear" w:pos="0"/>
        </w:tabs>
        <w:adjustRightInd w:val="0"/>
        <w:snapToGrid w:val="0"/>
        <w:spacing w:line="240" w:lineRule="auto"/>
        <w:ind w:left="234" w:hangingChars="90" w:hanging="234"/>
        <w:rPr>
          <w:rFonts w:eastAsia="標楷體"/>
          <w:bCs/>
          <w:sz w:val="26"/>
          <w:szCs w:val="26"/>
        </w:rPr>
      </w:pPr>
      <w:r w:rsidRPr="00383380">
        <w:rPr>
          <w:rFonts w:eastAsia="標楷體"/>
          <w:bCs/>
          <w:sz w:val="26"/>
          <w:szCs w:val="26"/>
        </w:rPr>
        <w:t>報名費</w:t>
      </w:r>
      <w:r w:rsidR="001E26A3" w:rsidRPr="00383380">
        <w:rPr>
          <w:rFonts w:eastAsia="標楷體" w:hint="eastAsia"/>
          <w:bCs/>
          <w:sz w:val="26"/>
          <w:szCs w:val="26"/>
        </w:rPr>
        <w:t>新台幣</w:t>
      </w:r>
      <w:r w:rsidR="0023586B">
        <w:rPr>
          <w:rFonts w:eastAsia="標楷體" w:hint="eastAsia"/>
          <w:bCs/>
          <w:sz w:val="26"/>
          <w:szCs w:val="26"/>
        </w:rPr>
        <w:t>200</w:t>
      </w:r>
      <w:r w:rsidR="001E26A3" w:rsidRPr="00383380">
        <w:rPr>
          <w:rFonts w:eastAsia="標楷體" w:hint="eastAsia"/>
          <w:bCs/>
          <w:sz w:val="26"/>
          <w:szCs w:val="26"/>
        </w:rPr>
        <w:t>元，</w:t>
      </w:r>
      <w:r w:rsidRPr="00383380">
        <w:rPr>
          <w:rFonts w:eastAsia="標楷體"/>
          <w:bCs/>
          <w:sz w:val="26"/>
          <w:szCs w:val="26"/>
        </w:rPr>
        <w:t>請</w:t>
      </w:r>
      <w:r w:rsidR="001E26A3" w:rsidRPr="00383380">
        <w:rPr>
          <w:rFonts w:eastAsia="標楷體" w:hint="eastAsia"/>
          <w:bCs/>
          <w:sz w:val="26"/>
          <w:szCs w:val="26"/>
        </w:rPr>
        <w:t>於活動當天繳交承辦人張祖誠先生，本會將開立收據</w:t>
      </w:r>
      <w:r w:rsidR="001D3046" w:rsidRPr="00383380">
        <w:rPr>
          <w:rFonts w:eastAsia="標楷體"/>
          <w:bCs/>
          <w:sz w:val="26"/>
          <w:szCs w:val="26"/>
        </w:rPr>
        <w:t>。</w:t>
      </w:r>
    </w:p>
    <w:p w:rsidR="0063587A" w:rsidRPr="00383380" w:rsidRDefault="0063587A" w:rsidP="00E16DE4">
      <w:pPr>
        <w:pStyle w:val="3"/>
        <w:numPr>
          <w:ilvl w:val="0"/>
          <w:numId w:val="9"/>
        </w:numPr>
        <w:tabs>
          <w:tab w:val="clear" w:pos="0"/>
        </w:tabs>
        <w:adjustRightInd w:val="0"/>
        <w:snapToGrid w:val="0"/>
        <w:spacing w:line="240" w:lineRule="auto"/>
        <w:ind w:left="182" w:rightChars="-31" w:right="-87" w:hangingChars="70" w:hanging="182"/>
        <w:rPr>
          <w:rFonts w:eastAsia="標楷體"/>
          <w:sz w:val="26"/>
          <w:szCs w:val="26"/>
        </w:rPr>
      </w:pPr>
      <w:r w:rsidRPr="00383380">
        <w:rPr>
          <w:rFonts w:eastAsia="標楷體" w:hint="eastAsia"/>
          <w:sz w:val="26"/>
          <w:szCs w:val="26"/>
        </w:rPr>
        <w:t>協會聯絡人張祖誠先生，</w:t>
      </w:r>
      <w:r w:rsidR="00383380">
        <w:rPr>
          <w:rFonts w:eastAsia="標楷體" w:hint="eastAsia"/>
          <w:sz w:val="26"/>
          <w:szCs w:val="26"/>
        </w:rPr>
        <w:t>電話：</w:t>
      </w:r>
      <w:r w:rsidR="00383380">
        <w:rPr>
          <w:rFonts w:eastAsia="標楷體" w:hint="eastAsia"/>
          <w:sz w:val="26"/>
          <w:szCs w:val="26"/>
        </w:rPr>
        <w:t>02-23643100-1</w:t>
      </w:r>
      <w:r w:rsidR="00C60AB9">
        <w:rPr>
          <w:rFonts w:eastAsia="標楷體" w:hint="eastAsia"/>
          <w:sz w:val="26"/>
          <w:szCs w:val="26"/>
        </w:rPr>
        <w:t>4</w:t>
      </w:r>
      <w:r w:rsidR="00C02760">
        <w:rPr>
          <w:rFonts w:eastAsia="標楷體" w:hint="eastAsia"/>
          <w:sz w:val="26"/>
          <w:szCs w:val="26"/>
        </w:rPr>
        <w:t>，</w:t>
      </w:r>
      <w:r w:rsidR="00383380">
        <w:rPr>
          <w:rFonts w:eastAsia="標楷體" w:hint="eastAsia"/>
          <w:sz w:val="26"/>
          <w:szCs w:val="26"/>
        </w:rPr>
        <w:t>E-mail</w:t>
      </w:r>
      <w:r w:rsidR="00383380">
        <w:rPr>
          <w:rFonts w:eastAsia="標楷體" w:hint="eastAsia"/>
          <w:sz w:val="26"/>
          <w:szCs w:val="26"/>
        </w:rPr>
        <w:t>：</w:t>
      </w:r>
      <w:hyperlink r:id="rId9" w:history="1">
        <w:r w:rsidR="00383380" w:rsidRPr="00383380">
          <w:rPr>
            <w:rStyle w:val="a7"/>
            <w:rFonts w:eastAsia="標楷體"/>
            <w:sz w:val="26"/>
            <w:szCs w:val="26"/>
          </w:rPr>
          <w:t>tzu-cherng@its-taiwan.org.tw</w:t>
        </w:r>
      </w:hyperlink>
      <w:r w:rsidR="00383380" w:rsidRPr="00383380">
        <w:rPr>
          <w:rFonts w:eastAsia="標楷體"/>
          <w:sz w:val="26"/>
          <w:szCs w:val="26"/>
        </w:rPr>
        <w:t>。</w:t>
      </w:r>
      <w:r w:rsidR="00F64B85" w:rsidRPr="00F64B85">
        <w:rPr>
          <w:rFonts w:eastAsia="標楷體" w:hint="eastAsia"/>
          <w:sz w:val="26"/>
          <w:szCs w:val="26"/>
        </w:rPr>
        <w:t>宋民齡秘書，電話：</w:t>
      </w:r>
      <w:r w:rsidR="00F64B85" w:rsidRPr="00F64B85">
        <w:rPr>
          <w:rFonts w:eastAsia="標楷體" w:hint="eastAsia"/>
          <w:sz w:val="26"/>
          <w:szCs w:val="26"/>
        </w:rPr>
        <w:t>02-23643100-11</w:t>
      </w:r>
      <w:r w:rsidR="00F64B85" w:rsidRPr="00F64B85">
        <w:rPr>
          <w:rFonts w:eastAsia="標楷體" w:hint="eastAsia"/>
          <w:sz w:val="26"/>
          <w:szCs w:val="26"/>
        </w:rPr>
        <w:t>，</w:t>
      </w:r>
      <w:r w:rsidR="00F64B85" w:rsidRPr="00F64B85">
        <w:rPr>
          <w:rFonts w:eastAsia="標楷體" w:hint="eastAsia"/>
          <w:sz w:val="26"/>
          <w:szCs w:val="26"/>
        </w:rPr>
        <w:t>E-mail</w:t>
      </w:r>
      <w:r w:rsidR="00F64B85" w:rsidRPr="00F64B85">
        <w:rPr>
          <w:rFonts w:eastAsia="標楷體" w:hint="eastAsia"/>
          <w:sz w:val="26"/>
          <w:szCs w:val="26"/>
        </w:rPr>
        <w:t>：</w:t>
      </w:r>
      <w:hyperlink r:id="rId10" w:history="1">
        <w:r w:rsidR="00F64B85" w:rsidRPr="000975C0">
          <w:rPr>
            <w:rStyle w:val="a7"/>
            <w:rFonts w:eastAsia="標楷體" w:hint="eastAsia"/>
            <w:sz w:val="26"/>
            <w:szCs w:val="26"/>
          </w:rPr>
          <w:t>its@its-taiwan.org.tw</w:t>
        </w:r>
      </w:hyperlink>
      <w:r w:rsidR="00F64B85" w:rsidRPr="00F64B85">
        <w:rPr>
          <w:rFonts w:eastAsia="標楷體" w:hint="eastAsia"/>
          <w:sz w:val="26"/>
          <w:szCs w:val="26"/>
        </w:rPr>
        <w:t>。</w:t>
      </w:r>
    </w:p>
    <w:p w:rsidR="0048558E" w:rsidRPr="008A12CD" w:rsidRDefault="0048558E" w:rsidP="00DB367C">
      <w:pPr>
        <w:rPr>
          <w:rFonts w:eastAsia="標楷體"/>
        </w:rPr>
      </w:pPr>
    </w:p>
    <w:p w:rsidR="0048558E" w:rsidRPr="004B7C7B" w:rsidRDefault="00D32C70">
      <w:pPr>
        <w:pStyle w:val="a6"/>
        <w:snapToGrid w:val="0"/>
        <w:spacing w:before="240" w:after="40"/>
        <w:jc w:val="center"/>
        <w:rPr>
          <w:sz w:val="26"/>
          <w:szCs w:val="26"/>
        </w:rPr>
      </w:pPr>
      <w:r w:rsidRPr="004B7C7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82550</wp:posOffset>
                </wp:positionV>
                <wp:extent cx="6534785" cy="0"/>
                <wp:effectExtent l="0" t="0" r="0" b="0"/>
                <wp:wrapNone/>
                <wp:docPr id="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D8C81" id="Line 10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5pt,6.5pt" to="496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Ay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">
                <v:stroke dashstyle="dash"/>
              </v:line>
            </w:pict>
          </mc:Fallback>
        </mc:AlternateContent>
      </w:r>
      <w:r w:rsidR="0048558E" w:rsidRPr="004B7C7B">
        <w:rPr>
          <w:sz w:val="26"/>
          <w:szCs w:val="26"/>
        </w:rPr>
        <w:t>名額有限，額滿為止！請沿線撕下傳回</w:t>
      </w:r>
    </w:p>
    <w:p w:rsidR="00A679EB" w:rsidRPr="00DB367C" w:rsidRDefault="0048558E" w:rsidP="00DB367C">
      <w:pPr>
        <w:spacing w:after="120"/>
        <w:ind w:leftChars="-225" w:left="-630" w:rightChars="-214" w:right="-599"/>
        <w:jc w:val="center"/>
        <w:rPr>
          <w:rFonts w:eastAsia="標楷體"/>
          <w:sz w:val="26"/>
          <w:szCs w:val="26"/>
        </w:rPr>
      </w:pPr>
      <w:r w:rsidRPr="004B7C7B">
        <w:rPr>
          <w:rFonts w:eastAsia="標楷體"/>
          <w:sz w:val="26"/>
          <w:szCs w:val="26"/>
        </w:rPr>
        <w:t>請於</w:t>
      </w:r>
      <w:r w:rsidR="00F91247">
        <w:rPr>
          <w:rFonts w:eastAsia="標楷體" w:hint="eastAsia"/>
          <w:sz w:val="26"/>
          <w:szCs w:val="26"/>
        </w:rPr>
        <w:t>6</w:t>
      </w:r>
      <w:r w:rsidRPr="004B7C7B">
        <w:rPr>
          <w:rFonts w:eastAsia="標楷體"/>
          <w:sz w:val="26"/>
          <w:szCs w:val="26"/>
        </w:rPr>
        <w:t>月</w:t>
      </w:r>
      <w:r w:rsidR="00F91247">
        <w:rPr>
          <w:rFonts w:eastAsia="標楷體" w:hint="eastAsia"/>
          <w:sz w:val="26"/>
          <w:szCs w:val="26"/>
        </w:rPr>
        <w:t>1</w:t>
      </w:r>
      <w:r w:rsidR="00B308F5">
        <w:rPr>
          <w:rFonts w:eastAsia="標楷體" w:hint="eastAsia"/>
          <w:sz w:val="26"/>
          <w:szCs w:val="26"/>
        </w:rPr>
        <w:t>2</w:t>
      </w:r>
      <w:bookmarkStart w:id="1" w:name="_GoBack"/>
      <w:bookmarkEnd w:id="1"/>
      <w:r w:rsidRPr="004B7C7B">
        <w:rPr>
          <w:rFonts w:eastAsia="標楷體"/>
          <w:sz w:val="26"/>
          <w:szCs w:val="26"/>
        </w:rPr>
        <w:t>日</w:t>
      </w:r>
      <w:r w:rsidRPr="004B7C7B">
        <w:rPr>
          <w:rFonts w:eastAsia="標楷體"/>
          <w:sz w:val="26"/>
          <w:szCs w:val="26"/>
        </w:rPr>
        <w:t>(</w:t>
      </w:r>
      <w:r w:rsidR="00DB367C">
        <w:rPr>
          <w:rFonts w:eastAsia="標楷體"/>
          <w:sz w:val="26"/>
          <w:szCs w:val="26"/>
        </w:rPr>
        <w:t>星期</w:t>
      </w:r>
      <w:r w:rsidR="00F91247">
        <w:rPr>
          <w:rFonts w:eastAsia="標楷體" w:hint="eastAsia"/>
          <w:sz w:val="26"/>
          <w:szCs w:val="26"/>
        </w:rPr>
        <w:t>三</w:t>
      </w:r>
      <w:r w:rsidRPr="004B7C7B">
        <w:rPr>
          <w:rFonts w:eastAsia="標楷體"/>
          <w:sz w:val="26"/>
          <w:szCs w:val="26"/>
        </w:rPr>
        <w:t>)</w:t>
      </w:r>
      <w:r w:rsidRPr="004B7C7B">
        <w:rPr>
          <w:rFonts w:eastAsia="標楷體"/>
          <w:sz w:val="26"/>
          <w:szCs w:val="26"/>
        </w:rPr>
        <w:t>前回覆本會，謝謝！</w:t>
      </w:r>
      <w:r w:rsidRPr="004B7C7B">
        <w:rPr>
          <w:rFonts w:eastAsia="標楷體"/>
          <w:sz w:val="26"/>
          <w:szCs w:val="26"/>
        </w:rPr>
        <w:t xml:space="preserve"> TO</w:t>
      </w:r>
      <w:r w:rsidRPr="004B7C7B">
        <w:rPr>
          <w:rFonts w:eastAsia="標楷體"/>
          <w:sz w:val="26"/>
          <w:szCs w:val="26"/>
        </w:rPr>
        <w:t>：</w:t>
      </w:r>
      <w:r w:rsidR="002D2369">
        <w:rPr>
          <w:rFonts w:eastAsia="標楷體" w:hint="eastAsia"/>
          <w:sz w:val="26"/>
          <w:szCs w:val="26"/>
        </w:rPr>
        <w:t>宋民齡</w:t>
      </w:r>
      <w:r w:rsidRPr="004B7C7B">
        <w:rPr>
          <w:rFonts w:eastAsia="標楷體"/>
          <w:sz w:val="26"/>
          <w:szCs w:val="26"/>
        </w:rPr>
        <w:t xml:space="preserve"> </w:t>
      </w:r>
      <w:r w:rsidR="002D2369">
        <w:rPr>
          <w:rFonts w:eastAsia="標楷體" w:hint="eastAsia"/>
          <w:sz w:val="26"/>
          <w:szCs w:val="26"/>
        </w:rPr>
        <w:t>秘書</w:t>
      </w:r>
      <w:r w:rsidRPr="004B7C7B">
        <w:rPr>
          <w:rFonts w:eastAsia="標楷體"/>
          <w:sz w:val="26"/>
          <w:szCs w:val="26"/>
        </w:rPr>
        <w:t xml:space="preserve">  FAX</w:t>
      </w:r>
      <w:r w:rsidRPr="004B7C7B">
        <w:rPr>
          <w:rFonts w:eastAsia="標楷體"/>
          <w:sz w:val="26"/>
          <w:szCs w:val="26"/>
        </w:rPr>
        <w:t>：</w:t>
      </w:r>
      <w:r w:rsidRPr="004B7C7B">
        <w:rPr>
          <w:rFonts w:eastAsia="標楷體"/>
          <w:b/>
          <w:bCs/>
          <w:sz w:val="26"/>
          <w:szCs w:val="26"/>
        </w:rPr>
        <w:t>02-23643101</w:t>
      </w:r>
    </w:p>
    <w:tbl>
      <w:tblPr>
        <w:tblW w:w="10174" w:type="dxa"/>
        <w:tblInd w:w="-2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2008"/>
        <w:gridCol w:w="753"/>
        <w:gridCol w:w="753"/>
        <w:gridCol w:w="753"/>
        <w:gridCol w:w="753"/>
        <w:gridCol w:w="1255"/>
        <w:gridCol w:w="2142"/>
      </w:tblGrid>
      <w:tr w:rsidR="00A679EB" w:rsidRPr="008A12CD" w:rsidTr="004B7C7B">
        <w:trPr>
          <w:cantSplit/>
          <w:trHeight w:hRule="exact" w:val="510"/>
        </w:trPr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EB" w:rsidRPr="008A12CD" w:rsidRDefault="00A679EB" w:rsidP="00A679EB">
            <w:pPr>
              <w:snapToGrid w:val="0"/>
              <w:ind w:firstLineChars="100" w:firstLine="280"/>
              <w:jc w:val="center"/>
              <w:rPr>
                <w:rFonts w:eastAsia="標楷體"/>
                <w:b/>
              </w:rPr>
            </w:pPr>
            <w:r w:rsidRPr="008A12CD">
              <w:rPr>
                <w:rFonts w:eastAsia="標楷體"/>
                <w:b/>
              </w:rPr>
              <w:t>參</w:t>
            </w:r>
            <w:r w:rsidRPr="008A12CD">
              <w:rPr>
                <w:rFonts w:eastAsia="標楷體"/>
                <w:b/>
              </w:rPr>
              <w:t xml:space="preserve"> </w:t>
            </w:r>
            <w:r w:rsidRPr="008A12CD">
              <w:rPr>
                <w:rFonts w:eastAsia="標楷體"/>
                <w:b/>
              </w:rPr>
              <w:t>加</w:t>
            </w:r>
            <w:r w:rsidRPr="008A12CD">
              <w:rPr>
                <w:rFonts w:eastAsia="標楷體"/>
                <w:b/>
              </w:rPr>
              <w:t xml:space="preserve"> </w:t>
            </w:r>
            <w:r w:rsidRPr="008A12CD">
              <w:rPr>
                <w:rFonts w:eastAsia="標楷體"/>
                <w:b/>
              </w:rPr>
              <w:t>者</w:t>
            </w:r>
            <w:r w:rsidRPr="008A12CD">
              <w:rPr>
                <w:rFonts w:eastAsia="標楷體"/>
                <w:b/>
              </w:rPr>
              <w:t xml:space="preserve"> </w:t>
            </w:r>
            <w:r w:rsidRPr="008A12CD">
              <w:rPr>
                <w:rFonts w:eastAsia="標楷體"/>
                <w:b/>
              </w:rPr>
              <w:t>資</w:t>
            </w:r>
            <w:r w:rsidRPr="008A12CD">
              <w:rPr>
                <w:rFonts w:eastAsia="標楷體"/>
                <w:b/>
              </w:rPr>
              <w:t xml:space="preserve"> </w:t>
            </w:r>
            <w:r w:rsidRPr="008A12CD">
              <w:rPr>
                <w:rFonts w:eastAsia="標楷體"/>
                <w:b/>
              </w:rPr>
              <w:t>料</w:t>
            </w:r>
          </w:p>
        </w:tc>
      </w:tr>
      <w:tr w:rsidR="002A3D5A" w:rsidRPr="008A12CD" w:rsidTr="004B7C7B">
        <w:trPr>
          <w:cantSplit/>
          <w:trHeight w:hRule="exact"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8A12CD" w:rsidRDefault="002A3D5A" w:rsidP="002A3D5A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8A12CD">
              <w:rPr>
                <w:rFonts w:eastAsia="標楷體"/>
                <w:szCs w:val="28"/>
              </w:rPr>
              <w:t>姓名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5A" w:rsidRPr="008A12CD" w:rsidRDefault="002A3D5A" w:rsidP="002A3D5A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5A" w:rsidRPr="008A12CD" w:rsidRDefault="002A3D5A" w:rsidP="002A3D5A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8A12CD">
              <w:rPr>
                <w:rFonts w:eastAsia="標楷體"/>
                <w:szCs w:val="28"/>
              </w:rPr>
              <w:t>出生年月日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5A" w:rsidRPr="008A12CD" w:rsidRDefault="002A3D5A" w:rsidP="002A3D5A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5A" w:rsidRPr="008A12CD" w:rsidRDefault="002A3D5A" w:rsidP="002A3D5A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8A12CD">
              <w:rPr>
                <w:rFonts w:eastAsia="標楷體"/>
                <w:szCs w:val="28"/>
              </w:rPr>
              <w:t>身分證號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5A" w:rsidRPr="008A12CD" w:rsidRDefault="002A3D5A" w:rsidP="002A3D5A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8A12CD" w:rsidRPr="008A12CD" w:rsidTr="004B7C7B">
        <w:trPr>
          <w:cantSplit/>
          <w:trHeight w:hRule="exact"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8A12CD" w:rsidRDefault="002A3D5A" w:rsidP="002A3D5A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8A12CD">
              <w:rPr>
                <w:rFonts w:eastAsia="標楷體"/>
                <w:szCs w:val="28"/>
              </w:rPr>
              <w:t>單位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5A" w:rsidRPr="008A12CD" w:rsidRDefault="002A3D5A" w:rsidP="002A3D5A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5A" w:rsidRPr="008A12CD" w:rsidRDefault="002A3D5A" w:rsidP="002A3D5A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8A12CD">
              <w:rPr>
                <w:rFonts w:eastAsia="標楷體"/>
                <w:szCs w:val="28"/>
              </w:rPr>
              <w:t>職稱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5A" w:rsidRPr="008A12CD" w:rsidRDefault="002A3D5A" w:rsidP="002A3D5A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2A3D5A" w:rsidRPr="008A12CD" w:rsidTr="004B7C7B">
        <w:trPr>
          <w:cantSplit/>
          <w:trHeight w:hRule="exact"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EB" w:rsidRPr="008A12CD" w:rsidRDefault="00A679EB" w:rsidP="002A3D5A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8A12CD">
              <w:rPr>
                <w:rFonts w:eastAsia="標楷體"/>
                <w:szCs w:val="28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EB" w:rsidRPr="008A12CD" w:rsidRDefault="00A679EB" w:rsidP="002A3D5A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EB" w:rsidRPr="008A12CD" w:rsidRDefault="002A3D5A" w:rsidP="002A3D5A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8A12CD">
              <w:rPr>
                <w:rFonts w:eastAsia="標楷體"/>
                <w:szCs w:val="28"/>
              </w:rPr>
              <w:t>E-mail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EB" w:rsidRPr="008A12CD" w:rsidRDefault="00A679EB" w:rsidP="002A3D5A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A679EB" w:rsidRPr="008A12CD" w:rsidTr="004B7C7B">
        <w:trPr>
          <w:cantSplit/>
          <w:trHeight w:hRule="exact"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EB" w:rsidRPr="008A12CD" w:rsidRDefault="00A679EB" w:rsidP="002A3D5A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8A12CD">
              <w:rPr>
                <w:rFonts w:eastAsia="標楷體"/>
                <w:szCs w:val="28"/>
              </w:rPr>
              <w:t>是否攜</w:t>
            </w:r>
            <w:proofErr w:type="gramStart"/>
            <w:r w:rsidRPr="008A12CD">
              <w:rPr>
                <w:rFonts w:eastAsia="標楷體"/>
                <w:szCs w:val="28"/>
              </w:rPr>
              <w:t>眷</w:t>
            </w:r>
            <w:proofErr w:type="gramEnd"/>
            <w:r w:rsidRPr="008A12CD">
              <w:rPr>
                <w:rFonts w:eastAsia="標楷體"/>
                <w:szCs w:val="28"/>
              </w:rPr>
              <w:t>參與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EB" w:rsidRPr="008A12CD" w:rsidRDefault="00A679EB" w:rsidP="002A3D5A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8A12CD">
              <w:rPr>
                <w:rFonts w:eastAsia="標楷體"/>
                <w:szCs w:val="28"/>
              </w:rPr>
              <w:t xml:space="preserve">□ </w:t>
            </w:r>
            <w:r w:rsidRPr="008A12CD">
              <w:rPr>
                <w:rFonts w:eastAsia="標楷體"/>
                <w:szCs w:val="28"/>
              </w:rPr>
              <w:t>有，人數：</w:t>
            </w:r>
            <w:r w:rsidRPr="008A12CD">
              <w:rPr>
                <w:rFonts w:eastAsia="標楷體"/>
                <w:szCs w:val="28"/>
                <w:u w:val="single"/>
              </w:rPr>
              <w:t xml:space="preserve">      </w:t>
            </w:r>
            <w:r w:rsidRPr="008A12CD">
              <w:rPr>
                <w:rFonts w:eastAsia="標楷體"/>
                <w:szCs w:val="28"/>
              </w:rPr>
              <w:t>人</w:t>
            </w:r>
            <w:r w:rsidRPr="008A12CD">
              <w:rPr>
                <w:rFonts w:eastAsia="標楷體"/>
                <w:szCs w:val="28"/>
              </w:rPr>
              <w:t xml:space="preserve"> (</w:t>
            </w:r>
            <w:r w:rsidRPr="008A12CD">
              <w:rPr>
                <w:rFonts w:eastAsia="標楷體"/>
                <w:szCs w:val="28"/>
              </w:rPr>
              <w:t>請填下表</w:t>
            </w:r>
            <w:r w:rsidRPr="008A12CD">
              <w:rPr>
                <w:rFonts w:eastAsia="標楷體"/>
                <w:szCs w:val="28"/>
              </w:rPr>
              <w:t>)   □</w:t>
            </w:r>
            <w:r w:rsidRPr="008A12CD">
              <w:rPr>
                <w:rFonts w:eastAsia="標楷體"/>
                <w:szCs w:val="28"/>
              </w:rPr>
              <w:t>無</w:t>
            </w:r>
          </w:p>
        </w:tc>
      </w:tr>
    </w:tbl>
    <w:p w:rsidR="00A679EB" w:rsidRPr="004B7C7B" w:rsidRDefault="00A679EB" w:rsidP="004B7C7B">
      <w:pPr>
        <w:snapToGrid w:val="0"/>
        <w:ind w:left="136" w:hangingChars="85" w:hanging="136"/>
        <w:rPr>
          <w:rFonts w:eastAsia="標楷體"/>
          <w:kern w:val="0"/>
          <w:sz w:val="16"/>
          <w:szCs w:val="16"/>
        </w:rPr>
      </w:pPr>
    </w:p>
    <w:tbl>
      <w:tblPr>
        <w:tblW w:w="10174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3"/>
        <w:gridCol w:w="2833"/>
        <w:gridCol w:w="3688"/>
      </w:tblGrid>
      <w:tr w:rsidR="00A679EB" w:rsidRPr="008A12CD" w:rsidTr="004B7C7B">
        <w:trPr>
          <w:trHeight w:val="510"/>
        </w:trPr>
        <w:tc>
          <w:tcPr>
            <w:tcW w:w="10174" w:type="dxa"/>
            <w:gridSpan w:val="3"/>
            <w:noWrap/>
            <w:vAlign w:val="center"/>
          </w:tcPr>
          <w:p w:rsidR="00A679EB" w:rsidRPr="008A12CD" w:rsidRDefault="00A679EB" w:rsidP="0048558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8A12CD">
              <w:rPr>
                <w:rFonts w:eastAsia="標楷體"/>
                <w:b/>
                <w:kern w:val="0"/>
              </w:rPr>
              <w:t>眷</w:t>
            </w:r>
            <w:proofErr w:type="gramEnd"/>
            <w:r w:rsidRPr="008A12CD">
              <w:rPr>
                <w:rFonts w:eastAsia="標楷體"/>
                <w:b/>
                <w:kern w:val="0"/>
              </w:rPr>
              <w:t xml:space="preserve"> </w:t>
            </w:r>
            <w:r w:rsidRPr="008A12CD">
              <w:rPr>
                <w:rFonts w:eastAsia="標楷體"/>
                <w:b/>
                <w:kern w:val="0"/>
              </w:rPr>
              <w:t>屬</w:t>
            </w:r>
            <w:r w:rsidRPr="008A12CD">
              <w:rPr>
                <w:rFonts w:eastAsia="標楷體"/>
                <w:b/>
                <w:kern w:val="0"/>
              </w:rPr>
              <w:t xml:space="preserve"> </w:t>
            </w:r>
            <w:r w:rsidRPr="008A12CD">
              <w:rPr>
                <w:rFonts w:eastAsia="標楷體"/>
                <w:b/>
                <w:kern w:val="0"/>
              </w:rPr>
              <w:t>資</w:t>
            </w:r>
            <w:r w:rsidRPr="008A12CD">
              <w:rPr>
                <w:rFonts w:eastAsia="標楷體"/>
                <w:b/>
                <w:kern w:val="0"/>
              </w:rPr>
              <w:t xml:space="preserve"> </w:t>
            </w:r>
            <w:r w:rsidRPr="008A12CD">
              <w:rPr>
                <w:rFonts w:eastAsia="標楷體"/>
                <w:b/>
                <w:kern w:val="0"/>
              </w:rPr>
              <w:t>料</w:t>
            </w:r>
          </w:p>
        </w:tc>
      </w:tr>
      <w:tr w:rsidR="00A679EB" w:rsidRPr="008A12CD" w:rsidTr="004B7C7B">
        <w:trPr>
          <w:trHeight w:val="510"/>
        </w:trPr>
        <w:tc>
          <w:tcPr>
            <w:tcW w:w="3653" w:type="dxa"/>
            <w:noWrap/>
            <w:vAlign w:val="center"/>
          </w:tcPr>
          <w:p w:rsidR="00A679EB" w:rsidRPr="008A12CD" w:rsidRDefault="00A679EB" w:rsidP="0048558E">
            <w:pPr>
              <w:widowControl/>
              <w:jc w:val="center"/>
              <w:rPr>
                <w:rFonts w:eastAsia="標楷體"/>
                <w:kern w:val="0"/>
              </w:rPr>
            </w:pPr>
            <w:r w:rsidRPr="008A12CD">
              <w:rPr>
                <w:rFonts w:eastAsia="標楷體"/>
                <w:kern w:val="0"/>
              </w:rPr>
              <w:t>姓名</w:t>
            </w:r>
          </w:p>
        </w:tc>
        <w:tc>
          <w:tcPr>
            <w:tcW w:w="2833" w:type="dxa"/>
            <w:noWrap/>
            <w:vAlign w:val="center"/>
          </w:tcPr>
          <w:p w:rsidR="00A679EB" w:rsidRPr="008A12CD" w:rsidRDefault="00A679EB" w:rsidP="0048558E">
            <w:pPr>
              <w:widowControl/>
              <w:jc w:val="center"/>
              <w:rPr>
                <w:rFonts w:eastAsia="標楷體"/>
                <w:kern w:val="0"/>
              </w:rPr>
            </w:pPr>
            <w:r w:rsidRPr="008A12CD">
              <w:rPr>
                <w:rFonts w:eastAsia="標楷體"/>
                <w:kern w:val="0"/>
              </w:rPr>
              <w:t>出生年月日</w:t>
            </w:r>
          </w:p>
        </w:tc>
        <w:tc>
          <w:tcPr>
            <w:tcW w:w="3688" w:type="dxa"/>
            <w:noWrap/>
            <w:vAlign w:val="center"/>
          </w:tcPr>
          <w:p w:rsidR="00A679EB" w:rsidRPr="008A12CD" w:rsidRDefault="00A679EB" w:rsidP="0048558E">
            <w:pPr>
              <w:widowControl/>
              <w:jc w:val="center"/>
              <w:rPr>
                <w:rFonts w:eastAsia="標楷體"/>
                <w:kern w:val="0"/>
              </w:rPr>
            </w:pPr>
            <w:r w:rsidRPr="008A12CD">
              <w:rPr>
                <w:rFonts w:eastAsia="標楷體"/>
                <w:kern w:val="0"/>
              </w:rPr>
              <w:t>身份證字號</w:t>
            </w:r>
          </w:p>
        </w:tc>
      </w:tr>
      <w:tr w:rsidR="00A679EB" w:rsidRPr="008A12CD" w:rsidTr="004B7C7B">
        <w:trPr>
          <w:trHeight w:val="510"/>
        </w:trPr>
        <w:tc>
          <w:tcPr>
            <w:tcW w:w="3653" w:type="dxa"/>
            <w:noWrap/>
            <w:vAlign w:val="center"/>
          </w:tcPr>
          <w:p w:rsidR="00A679EB" w:rsidRPr="008A12CD" w:rsidRDefault="00A679EB" w:rsidP="0048558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3" w:type="dxa"/>
            <w:noWrap/>
            <w:vAlign w:val="center"/>
          </w:tcPr>
          <w:p w:rsidR="00A679EB" w:rsidRPr="008A12CD" w:rsidRDefault="00A679EB" w:rsidP="0048558E">
            <w:pPr>
              <w:widowControl/>
              <w:jc w:val="center"/>
              <w:rPr>
                <w:rFonts w:eastAsia="標楷體"/>
                <w:kern w:val="0"/>
              </w:rPr>
            </w:pPr>
            <w:r w:rsidRPr="008A12CD">
              <w:rPr>
                <w:rFonts w:eastAsia="標楷體"/>
              </w:rPr>
              <w:t xml:space="preserve">  </w:t>
            </w:r>
            <w:r w:rsidRPr="008A12CD">
              <w:rPr>
                <w:rFonts w:eastAsia="標楷體"/>
              </w:rPr>
              <w:t>年</w:t>
            </w:r>
            <w:r w:rsidRPr="008A12CD">
              <w:rPr>
                <w:rFonts w:eastAsia="標楷體"/>
              </w:rPr>
              <w:t xml:space="preserve">    </w:t>
            </w:r>
            <w:r w:rsidRPr="008A12CD">
              <w:rPr>
                <w:rFonts w:eastAsia="標楷體"/>
              </w:rPr>
              <w:t>月</w:t>
            </w:r>
            <w:r w:rsidRPr="008A12CD">
              <w:rPr>
                <w:rFonts w:eastAsia="標楷體"/>
              </w:rPr>
              <w:t xml:space="preserve">    </w:t>
            </w:r>
            <w:r w:rsidRPr="008A12CD">
              <w:rPr>
                <w:rFonts w:eastAsia="標楷體"/>
              </w:rPr>
              <w:t>日</w:t>
            </w:r>
          </w:p>
        </w:tc>
        <w:tc>
          <w:tcPr>
            <w:tcW w:w="3688" w:type="dxa"/>
            <w:noWrap/>
            <w:vAlign w:val="center"/>
          </w:tcPr>
          <w:p w:rsidR="00A679EB" w:rsidRPr="008A12CD" w:rsidRDefault="00A679EB" w:rsidP="0048558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A679EB" w:rsidRPr="008A12CD" w:rsidTr="004B7C7B">
        <w:trPr>
          <w:trHeight w:val="510"/>
        </w:trPr>
        <w:tc>
          <w:tcPr>
            <w:tcW w:w="3653" w:type="dxa"/>
            <w:noWrap/>
            <w:vAlign w:val="center"/>
          </w:tcPr>
          <w:p w:rsidR="00A679EB" w:rsidRPr="008A12CD" w:rsidRDefault="00A679EB" w:rsidP="0048558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3" w:type="dxa"/>
            <w:noWrap/>
            <w:vAlign w:val="center"/>
          </w:tcPr>
          <w:p w:rsidR="00A679EB" w:rsidRPr="008A12CD" w:rsidRDefault="00A679EB" w:rsidP="0048558E">
            <w:pPr>
              <w:widowControl/>
              <w:jc w:val="center"/>
              <w:rPr>
                <w:rFonts w:eastAsia="標楷體"/>
                <w:kern w:val="0"/>
              </w:rPr>
            </w:pPr>
            <w:r w:rsidRPr="008A12CD">
              <w:rPr>
                <w:rFonts w:eastAsia="標楷體"/>
              </w:rPr>
              <w:t xml:space="preserve">  </w:t>
            </w:r>
            <w:r w:rsidRPr="008A12CD">
              <w:rPr>
                <w:rFonts w:eastAsia="標楷體"/>
              </w:rPr>
              <w:t>年</w:t>
            </w:r>
            <w:r w:rsidRPr="008A12CD">
              <w:rPr>
                <w:rFonts w:eastAsia="標楷體"/>
              </w:rPr>
              <w:t xml:space="preserve">    </w:t>
            </w:r>
            <w:r w:rsidRPr="008A12CD">
              <w:rPr>
                <w:rFonts w:eastAsia="標楷體"/>
              </w:rPr>
              <w:t>月</w:t>
            </w:r>
            <w:r w:rsidRPr="008A12CD">
              <w:rPr>
                <w:rFonts w:eastAsia="標楷體"/>
              </w:rPr>
              <w:t xml:space="preserve">    </w:t>
            </w:r>
            <w:r w:rsidRPr="008A12CD">
              <w:rPr>
                <w:rFonts w:eastAsia="標楷體"/>
              </w:rPr>
              <w:t>日</w:t>
            </w:r>
          </w:p>
        </w:tc>
        <w:tc>
          <w:tcPr>
            <w:tcW w:w="3688" w:type="dxa"/>
            <w:noWrap/>
            <w:vAlign w:val="center"/>
          </w:tcPr>
          <w:p w:rsidR="00A679EB" w:rsidRPr="008A12CD" w:rsidRDefault="00A679EB" w:rsidP="0048558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A679EB" w:rsidRPr="008A12CD" w:rsidTr="004B7C7B">
        <w:trPr>
          <w:trHeight w:val="510"/>
        </w:trPr>
        <w:tc>
          <w:tcPr>
            <w:tcW w:w="3653" w:type="dxa"/>
            <w:noWrap/>
            <w:vAlign w:val="center"/>
          </w:tcPr>
          <w:p w:rsidR="00A679EB" w:rsidRPr="008A12CD" w:rsidRDefault="00A679EB" w:rsidP="0048558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3" w:type="dxa"/>
            <w:noWrap/>
            <w:vAlign w:val="center"/>
          </w:tcPr>
          <w:p w:rsidR="00A679EB" w:rsidRPr="008A12CD" w:rsidRDefault="00A679EB" w:rsidP="0048558E">
            <w:pPr>
              <w:widowControl/>
              <w:jc w:val="center"/>
              <w:rPr>
                <w:rFonts w:eastAsia="標楷體"/>
                <w:kern w:val="0"/>
              </w:rPr>
            </w:pPr>
            <w:r w:rsidRPr="008A12CD">
              <w:rPr>
                <w:rFonts w:eastAsia="標楷體"/>
              </w:rPr>
              <w:t xml:space="preserve">  </w:t>
            </w:r>
            <w:r w:rsidRPr="008A12CD">
              <w:rPr>
                <w:rFonts w:eastAsia="標楷體"/>
              </w:rPr>
              <w:t>年</w:t>
            </w:r>
            <w:r w:rsidRPr="008A12CD">
              <w:rPr>
                <w:rFonts w:eastAsia="標楷體"/>
              </w:rPr>
              <w:t xml:space="preserve">    </w:t>
            </w:r>
            <w:r w:rsidRPr="008A12CD">
              <w:rPr>
                <w:rFonts w:eastAsia="標楷體"/>
              </w:rPr>
              <w:t>月</w:t>
            </w:r>
            <w:r w:rsidRPr="008A12CD">
              <w:rPr>
                <w:rFonts w:eastAsia="標楷體"/>
              </w:rPr>
              <w:t xml:space="preserve">    </w:t>
            </w:r>
            <w:r w:rsidRPr="008A12CD">
              <w:rPr>
                <w:rFonts w:eastAsia="標楷體"/>
              </w:rPr>
              <w:t>日</w:t>
            </w:r>
          </w:p>
        </w:tc>
        <w:tc>
          <w:tcPr>
            <w:tcW w:w="3688" w:type="dxa"/>
            <w:noWrap/>
            <w:vAlign w:val="center"/>
          </w:tcPr>
          <w:p w:rsidR="00A679EB" w:rsidRPr="008A12CD" w:rsidRDefault="00A679EB" w:rsidP="0048558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B3038A" w:rsidRPr="004B7C7B" w:rsidRDefault="00B3038A" w:rsidP="004B7C7B">
      <w:pPr>
        <w:snapToGrid w:val="0"/>
        <w:rPr>
          <w:sz w:val="16"/>
          <w:szCs w:val="16"/>
        </w:rPr>
      </w:pPr>
    </w:p>
    <w:sectPr w:rsidR="00B3038A" w:rsidRPr="004B7C7B" w:rsidSect="00DB367C">
      <w:headerReference w:type="first" r:id="rId11"/>
      <w:pgSz w:w="11906" w:h="16838" w:code="9"/>
      <w:pgMar w:top="907" w:right="964" w:bottom="907" w:left="964" w:header="816" w:footer="731" w:gutter="0"/>
      <w:cols w:space="425"/>
      <w:titlePg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E18" w:rsidRDefault="007B7E18">
      <w:r>
        <w:separator/>
      </w:r>
    </w:p>
  </w:endnote>
  <w:endnote w:type="continuationSeparator" w:id="0">
    <w:p w:rsidR="007B7E18" w:rsidRDefault="007B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E18" w:rsidRDefault="007B7E18">
      <w:r>
        <w:separator/>
      </w:r>
    </w:p>
  </w:footnote>
  <w:footnote w:type="continuationSeparator" w:id="0">
    <w:p w:rsidR="007B7E18" w:rsidRDefault="007B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3DF" w:rsidRPr="007E5BC0" w:rsidRDefault="00D32C70" w:rsidP="00A733DF">
    <w:pPr>
      <w:snapToGrid w:val="0"/>
      <w:spacing w:beforeLines="50" w:before="120"/>
      <w:jc w:val="center"/>
      <w:rPr>
        <w:rFonts w:ascii="華康粗圓體" w:eastAsia="華康粗圓體" w:hAnsi="華康粗圓體"/>
        <w:b/>
        <w:sz w:val="44"/>
        <w:szCs w:val="44"/>
      </w:rPr>
    </w:pPr>
    <w:r w:rsidRPr="004B5744">
      <w:rPr>
        <w:noProof/>
        <w:spacing w:val="4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82550</wp:posOffset>
          </wp:positionV>
          <wp:extent cx="904240" cy="704215"/>
          <wp:effectExtent l="0" t="0" r="0" b="0"/>
          <wp:wrapNone/>
          <wp:docPr id="4" name="圖片 4" descr="ITS Taiwan 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S Taiwan 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744" w:rsidRPr="004B5744">
      <w:rPr>
        <w:rFonts w:ascii="華康粗圓體" w:eastAsia="華康粗圓體" w:hAnsi="華康粗圓體" w:hint="eastAsia"/>
        <w:b/>
        <w:spacing w:val="40"/>
        <w:sz w:val="44"/>
        <w:szCs w:val="44"/>
      </w:rPr>
      <w:t>社團法人中華智慧運輸</w:t>
    </w:r>
    <w:r w:rsidR="00A733DF" w:rsidRPr="004B5744">
      <w:rPr>
        <w:rFonts w:ascii="華康粗圓體" w:eastAsia="華康粗圓體" w:hAnsi="華康粗圓體" w:hint="eastAsia"/>
        <w:b/>
        <w:spacing w:val="40"/>
        <w:sz w:val="44"/>
        <w:szCs w:val="44"/>
      </w:rPr>
      <w:t>協</w:t>
    </w:r>
    <w:r w:rsidR="00A733DF" w:rsidRPr="007E5BC0">
      <w:rPr>
        <w:rFonts w:ascii="華康粗圓體" w:eastAsia="華康粗圓體" w:hAnsi="華康粗圓體" w:hint="eastAsia"/>
        <w:b/>
        <w:sz w:val="44"/>
        <w:szCs w:val="44"/>
      </w:rPr>
      <w:t>會</w:t>
    </w:r>
  </w:p>
  <w:p w:rsidR="00A733DF" w:rsidRPr="00830FBD" w:rsidRDefault="00A733DF" w:rsidP="00A733DF">
    <w:pPr>
      <w:tabs>
        <w:tab w:val="center" w:pos="4153"/>
        <w:tab w:val="right" w:pos="8306"/>
      </w:tabs>
      <w:snapToGrid w:val="0"/>
      <w:jc w:val="center"/>
      <w:rPr>
        <w:rFonts w:ascii="Arial" w:eastAsia="全真顏體" w:hAnsi="Arial" w:cs="Arial"/>
        <w:sz w:val="32"/>
        <w:szCs w:val="32"/>
      </w:rPr>
    </w:pPr>
    <w:r w:rsidRPr="007E5BC0">
      <w:rPr>
        <w:rFonts w:ascii="Arial" w:eastAsia="全真顏體" w:hAnsi="Arial" w:cs="Arial"/>
        <w:sz w:val="32"/>
        <w:szCs w:val="32"/>
      </w:rPr>
      <w:t>Intelligent Transportation Society of Taiwan</w:t>
    </w:r>
  </w:p>
  <w:p w:rsidR="0048558E" w:rsidRPr="00A733DF" w:rsidRDefault="0048558E">
    <w:pPr>
      <w:spacing w:line="300" w:lineRule="exact"/>
      <w:jc w:val="center"/>
      <w:rPr>
        <w:rFonts w:ascii="華康粗圓體" w:eastAsia="華康粗圓體" w:hAnsi="華康粗圓體" w:cs="Arial"/>
        <w:sz w:val="24"/>
      </w:rPr>
    </w:pPr>
    <w:r w:rsidRPr="00A733DF">
      <w:rPr>
        <w:rFonts w:ascii="華康粗圓體" w:eastAsia="華康粗圓體" w:hAnsi="華康粗圓體" w:cs="Arial" w:hint="eastAsia"/>
        <w:sz w:val="24"/>
      </w:rPr>
      <w:t>台北市大安區106羅斯福路三段95號</w:t>
    </w:r>
    <w:r w:rsidR="0047371D">
      <w:rPr>
        <w:rFonts w:ascii="華康粗圓體" w:eastAsia="華康粗圓體" w:hAnsi="華康粗圓體" w:cs="Arial" w:hint="eastAsia"/>
        <w:sz w:val="24"/>
      </w:rPr>
      <w:t>10</w:t>
    </w:r>
    <w:r w:rsidRPr="00A733DF">
      <w:rPr>
        <w:rFonts w:ascii="華康粗圓體" w:eastAsia="華康粗圓體" w:hAnsi="華康粗圓體" w:cs="Arial" w:hint="eastAsia"/>
        <w:sz w:val="24"/>
      </w:rPr>
      <w:t>樓之</w:t>
    </w:r>
    <w:r w:rsidR="0047371D">
      <w:rPr>
        <w:rFonts w:ascii="華康粗圓體" w:eastAsia="華康粗圓體" w:hAnsi="華康粗圓體" w:cs="Arial" w:hint="eastAsia"/>
        <w:sz w:val="24"/>
      </w:rPr>
      <w:t>1</w:t>
    </w:r>
  </w:p>
  <w:p w:rsidR="0048558E" w:rsidRDefault="0048558E">
    <w:pPr>
      <w:spacing w:line="300" w:lineRule="exact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Tel</w:t>
    </w:r>
    <w:r>
      <w:rPr>
        <w:rFonts w:ascii="Arial" w:hAnsi="Arial" w:cs="Arial"/>
        <w:sz w:val="24"/>
      </w:rPr>
      <w:t>：</w:t>
    </w:r>
    <w:r>
      <w:rPr>
        <w:rFonts w:ascii="Arial" w:hAnsi="Arial" w:cs="Arial" w:hint="eastAsia"/>
        <w:sz w:val="24"/>
      </w:rPr>
      <w:t>02-23643100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 w:hint="eastAsia"/>
        <w:sz w:val="24"/>
      </w:rPr>
      <w:t xml:space="preserve">  </w:t>
    </w:r>
    <w:r>
      <w:rPr>
        <w:rFonts w:ascii="Arial" w:hAnsi="Arial" w:cs="Arial"/>
        <w:sz w:val="24"/>
      </w:rPr>
      <w:t>Fax</w:t>
    </w:r>
    <w:r>
      <w:rPr>
        <w:rFonts w:ascii="Arial" w:hAnsi="Arial" w:cs="Arial" w:hint="eastAsia"/>
        <w:sz w:val="24"/>
      </w:rPr>
      <w:t>：</w:t>
    </w:r>
    <w:r>
      <w:rPr>
        <w:rFonts w:ascii="Arial" w:hAnsi="Arial" w:cs="Arial" w:hint="eastAsia"/>
        <w:sz w:val="24"/>
      </w:rPr>
      <w:t>02-23643101</w:t>
    </w:r>
  </w:p>
  <w:p w:rsidR="0048558E" w:rsidRDefault="0048558E">
    <w:pPr>
      <w:pStyle w:val="a3"/>
      <w:jc w:val="center"/>
      <w:rPr>
        <w:rFonts w:eastAsia="全真顏體"/>
        <w:iCs/>
        <w:sz w:val="32"/>
      </w:rPr>
    </w:pPr>
    <w:r>
      <w:rPr>
        <w:rFonts w:ascii="Arial" w:hAnsi="Arial" w:cs="Arial" w:hint="eastAsia"/>
        <w:sz w:val="24"/>
      </w:rPr>
      <w:t>h</w:t>
    </w:r>
    <w:r>
      <w:rPr>
        <w:rFonts w:ascii="Arial" w:hAnsi="Arial" w:cs="Arial"/>
        <w:sz w:val="24"/>
      </w:rPr>
      <w:t>ttp://www.its-t</w:t>
    </w:r>
    <w:bookmarkStart w:id="2" w:name="_Hlt474212578"/>
    <w:r>
      <w:rPr>
        <w:rFonts w:ascii="Arial" w:hAnsi="Arial" w:cs="Arial"/>
        <w:sz w:val="24"/>
      </w:rPr>
      <w:t>a</w:t>
    </w:r>
    <w:bookmarkEnd w:id="2"/>
    <w:r>
      <w:rPr>
        <w:rFonts w:ascii="Arial" w:hAnsi="Arial" w:cs="Arial"/>
        <w:sz w:val="24"/>
      </w:rPr>
      <w:t>iwan.org.tw</w:t>
    </w:r>
    <w:r>
      <w:rPr>
        <w:rFonts w:ascii="Arial" w:hAnsi="Arial" w:cs="Arial" w:hint="eastAsia"/>
        <w:sz w:val="24"/>
      </w:rPr>
      <w:t xml:space="preserve">  </w:t>
    </w:r>
    <w:r>
      <w:rPr>
        <w:rFonts w:ascii="Arial" w:hAnsi="Arial" w:cs="Arial"/>
        <w:sz w:val="24"/>
      </w:rPr>
      <w:t xml:space="preserve"> Email: its@its-taiwan.org.tw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5C1"/>
    <w:multiLevelType w:val="hybridMultilevel"/>
    <w:tmpl w:val="5F72FC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585BBA"/>
    <w:multiLevelType w:val="hybridMultilevel"/>
    <w:tmpl w:val="8BE0B98C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2E16C8"/>
    <w:multiLevelType w:val="singleLevel"/>
    <w:tmpl w:val="44F84C6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" w15:restartNumberingAfterBreak="0">
    <w:nsid w:val="1D201B94"/>
    <w:multiLevelType w:val="singleLevel"/>
    <w:tmpl w:val="7EE80C92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華康仿宋體W5" w:eastAsia="華康仿宋體W5" w:hAnsi="Arial" w:hint="eastAsia"/>
        <w:sz w:val="20"/>
      </w:rPr>
    </w:lvl>
  </w:abstractNum>
  <w:abstractNum w:abstractNumId="4" w15:restartNumberingAfterBreak="0">
    <w:nsid w:val="1FBD4562"/>
    <w:multiLevelType w:val="singleLevel"/>
    <w:tmpl w:val="19680C22"/>
    <w:lvl w:ilvl="0">
      <w:start w:val="1"/>
      <w:numFmt w:val="taiwaneseCountingThousand"/>
      <w:lvlText w:val="%1、"/>
      <w:lvlJc w:val="left"/>
      <w:pPr>
        <w:tabs>
          <w:tab w:val="num" w:pos="703"/>
        </w:tabs>
        <w:ind w:left="703" w:hanging="465"/>
      </w:pPr>
      <w:rPr>
        <w:rFonts w:hint="eastAsia"/>
      </w:rPr>
    </w:lvl>
  </w:abstractNum>
  <w:abstractNum w:abstractNumId="5" w15:restartNumberingAfterBreak="0">
    <w:nsid w:val="21FF6EBC"/>
    <w:multiLevelType w:val="hybridMultilevel"/>
    <w:tmpl w:val="C108D99E"/>
    <w:lvl w:ilvl="0" w:tplc="98DE1FD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DEC08F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8EA371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5A099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23A6C9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1C68FF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F4AB85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921F4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E2EFEA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802112"/>
    <w:multiLevelType w:val="singleLevel"/>
    <w:tmpl w:val="CF8CC45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default"/>
      </w:rPr>
    </w:lvl>
  </w:abstractNum>
  <w:abstractNum w:abstractNumId="7" w15:restartNumberingAfterBreak="0">
    <w:nsid w:val="2B6878D6"/>
    <w:multiLevelType w:val="hybridMultilevel"/>
    <w:tmpl w:val="18CA3C94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F8D7520"/>
    <w:multiLevelType w:val="singleLevel"/>
    <w:tmpl w:val="19BC846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48"/>
      </w:pPr>
      <w:rPr>
        <w:rFonts w:eastAsia="華康仿宋體W5" w:hint="eastAsia"/>
      </w:rPr>
    </w:lvl>
  </w:abstractNum>
  <w:abstractNum w:abstractNumId="9" w15:restartNumberingAfterBreak="0">
    <w:nsid w:val="33DC4E09"/>
    <w:multiLevelType w:val="hybridMultilevel"/>
    <w:tmpl w:val="D05A8BFC"/>
    <w:lvl w:ilvl="0" w:tplc="CE3C704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A7733A"/>
    <w:multiLevelType w:val="hybridMultilevel"/>
    <w:tmpl w:val="7C1E0D1E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005A63"/>
    <w:multiLevelType w:val="hybridMultilevel"/>
    <w:tmpl w:val="9FD4FCBE"/>
    <w:lvl w:ilvl="0" w:tplc="B9D0EBD2">
      <w:start w:val="1"/>
      <w:numFmt w:val="bullet"/>
      <w:lvlText w:val=""/>
      <w:lvlJc w:val="left"/>
      <w:pPr>
        <w:tabs>
          <w:tab w:val="num" w:pos="1747"/>
        </w:tabs>
        <w:ind w:left="1747" w:hanging="4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D046C4"/>
    <w:multiLevelType w:val="hybridMultilevel"/>
    <w:tmpl w:val="08808174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33206ED"/>
    <w:multiLevelType w:val="hybridMultilevel"/>
    <w:tmpl w:val="B95A3C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65623E"/>
    <w:multiLevelType w:val="hybridMultilevel"/>
    <w:tmpl w:val="4D902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3010A72"/>
    <w:multiLevelType w:val="hybridMultilevel"/>
    <w:tmpl w:val="1F8EE6CA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0421044"/>
    <w:multiLevelType w:val="hybridMultilevel"/>
    <w:tmpl w:val="9FD4FCBE"/>
    <w:lvl w:ilvl="0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16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D7"/>
    <w:rsid w:val="00054B02"/>
    <w:rsid w:val="000904CB"/>
    <w:rsid w:val="000D04EA"/>
    <w:rsid w:val="000D3469"/>
    <w:rsid w:val="000E1575"/>
    <w:rsid w:val="00127071"/>
    <w:rsid w:val="00134735"/>
    <w:rsid w:val="00143827"/>
    <w:rsid w:val="0015639D"/>
    <w:rsid w:val="001670AC"/>
    <w:rsid w:val="0018145B"/>
    <w:rsid w:val="001A7310"/>
    <w:rsid w:val="001D3046"/>
    <w:rsid w:val="001E26A3"/>
    <w:rsid w:val="001E5F95"/>
    <w:rsid w:val="002225C1"/>
    <w:rsid w:val="0023586B"/>
    <w:rsid w:val="0024202E"/>
    <w:rsid w:val="00277DF8"/>
    <w:rsid w:val="00285C89"/>
    <w:rsid w:val="002946E3"/>
    <w:rsid w:val="002A3D5A"/>
    <w:rsid w:val="002A61D1"/>
    <w:rsid w:val="002C48FD"/>
    <w:rsid w:val="002D0EF8"/>
    <w:rsid w:val="002D2369"/>
    <w:rsid w:val="002E364A"/>
    <w:rsid w:val="00320FB9"/>
    <w:rsid w:val="0034792B"/>
    <w:rsid w:val="003803F5"/>
    <w:rsid w:val="00383380"/>
    <w:rsid w:val="003A1432"/>
    <w:rsid w:val="003A79D6"/>
    <w:rsid w:val="003B0E47"/>
    <w:rsid w:val="003C6A15"/>
    <w:rsid w:val="003E215B"/>
    <w:rsid w:val="004059F0"/>
    <w:rsid w:val="00427F27"/>
    <w:rsid w:val="0047371D"/>
    <w:rsid w:val="0048558E"/>
    <w:rsid w:val="004A0787"/>
    <w:rsid w:val="004A1ABF"/>
    <w:rsid w:val="004B5744"/>
    <w:rsid w:val="004B7C7B"/>
    <w:rsid w:val="004F7911"/>
    <w:rsid w:val="005302D5"/>
    <w:rsid w:val="00531110"/>
    <w:rsid w:val="00541CF7"/>
    <w:rsid w:val="00547A14"/>
    <w:rsid w:val="00575F68"/>
    <w:rsid w:val="005B4286"/>
    <w:rsid w:val="005C315A"/>
    <w:rsid w:val="005C38C7"/>
    <w:rsid w:val="005D4FDE"/>
    <w:rsid w:val="005E67DC"/>
    <w:rsid w:val="005F7D01"/>
    <w:rsid w:val="0063587A"/>
    <w:rsid w:val="00692ED7"/>
    <w:rsid w:val="00693C83"/>
    <w:rsid w:val="006E6A08"/>
    <w:rsid w:val="00700484"/>
    <w:rsid w:val="007101D1"/>
    <w:rsid w:val="007176A1"/>
    <w:rsid w:val="007224E0"/>
    <w:rsid w:val="00733330"/>
    <w:rsid w:val="0076277E"/>
    <w:rsid w:val="0076627D"/>
    <w:rsid w:val="00784BFD"/>
    <w:rsid w:val="007B7E18"/>
    <w:rsid w:val="007C64F7"/>
    <w:rsid w:val="007C7837"/>
    <w:rsid w:val="007D011D"/>
    <w:rsid w:val="00801CE4"/>
    <w:rsid w:val="00805CC3"/>
    <w:rsid w:val="0082758B"/>
    <w:rsid w:val="00834E3F"/>
    <w:rsid w:val="008360B3"/>
    <w:rsid w:val="00876564"/>
    <w:rsid w:val="00880838"/>
    <w:rsid w:val="008A12CD"/>
    <w:rsid w:val="008A5654"/>
    <w:rsid w:val="008D231A"/>
    <w:rsid w:val="008E1E40"/>
    <w:rsid w:val="00981D88"/>
    <w:rsid w:val="009D13B6"/>
    <w:rsid w:val="009E5EF1"/>
    <w:rsid w:val="00A01E11"/>
    <w:rsid w:val="00A10C45"/>
    <w:rsid w:val="00A148CD"/>
    <w:rsid w:val="00A33ABD"/>
    <w:rsid w:val="00A51E5F"/>
    <w:rsid w:val="00A679EB"/>
    <w:rsid w:val="00A717E1"/>
    <w:rsid w:val="00A733DF"/>
    <w:rsid w:val="00AA0F69"/>
    <w:rsid w:val="00AB4455"/>
    <w:rsid w:val="00AD3D12"/>
    <w:rsid w:val="00AF166D"/>
    <w:rsid w:val="00B24642"/>
    <w:rsid w:val="00B3038A"/>
    <w:rsid w:val="00B308F5"/>
    <w:rsid w:val="00B9194E"/>
    <w:rsid w:val="00B9519D"/>
    <w:rsid w:val="00BA2F15"/>
    <w:rsid w:val="00C02760"/>
    <w:rsid w:val="00C23310"/>
    <w:rsid w:val="00C31A09"/>
    <w:rsid w:val="00C333EB"/>
    <w:rsid w:val="00C53BCF"/>
    <w:rsid w:val="00C60AB9"/>
    <w:rsid w:val="00C75A82"/>
    <w:rsid w:val="00C8401D"/>
    <w:rsid w:val="00CC5547"/>
    <w:rsid w:val="00D02EC5"/>
    <w:rsid w:val="00D24B0C"/>
    <w:rsid w:val="00D32C70"/>
    <w:rsid w:val="00D43FCD"/>
    <w:rsid w:val="00D647AC"/>
    <w:rsid w:val="00D66FED"/>
    <w:rsid w:val="00D86338"/>
    <w:rsid w:val="00DB367C"/>
    <w:rsid w:val="00DC285F"/>
    <w:rsid w:val="00DC2ECF"/>
    <w:rsid w:val="00DD305D"/>
    <w:rsid w:val="00E004BB"/>
    <w:rsid w:val="00E15F3F"/>
    <w:rsid w:val="00E16DE4"/>
    <w:rsid w:val="00E35715"/>
    <w:rsid w:val="00E74FC0"/>
    <w:rsid w:val="00E954EF"/>
    <w:rsid w:val="00EA5F9A"/>
    <w:rsid w:val="00EC3371"/>
    <w:rsid w:val="00EC6A12"/>
    <w:rsid w:val="00ED6DBD"/>
    <w:rsid w:val="00EE101C"/>
    <w:rsid w:val="00F15CB7"/>
    <w:rsid w:val="00F22C33"/>
    <w:rsid w:val="00F45361"/>
    <w:rsid w:val="00F64B85"/>
    <w:rsid w:val="00F76676"/>
    <w:rsid w:val="00F7693B"/>
    <w:rsid w:val="00F91247"/>
    <w:rsid w:val="00F92280"/>
    <w:rsid w:val="00F96A02"/>
    <w:rsid w:val="00FA4D2A"/>
    <w:rsid w:val="00FC3A4D"/>
    <w:rsid w:val="00FD6CD6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BE425"/>
  <w15:chartTrackingRefBased/>
  <w15:docId w15:val="{0D06EA3C-B2F1-4A3A-83FB-F961B19C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a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b">
    <w:name w:val="Salutation"/>
    <w:basedOn w:val="a"/>
    <w:next w:val="a"/>
    <w:rPr>
      <w:rFonts w:eastAsia="標楷體"/>
    </w:rPr>
  </w:style>
  <w:style w:type="paragraph" w:styleId="ac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customStyle="1" w:styleId="21">
    <w:name w:val="標題2文"/>
    <w:basedOn w:val="a"/>
    <w:pPr>
      <w:adjustRightInd w:val="0"/>
      <w:snapToGrid w:val="0"/>
      <w:spacing w:before="40" w:after="40" w:line="440" w:lineRule="exact"/>
      <w:ind w:firstLine="516"/>
      <w:jc w:val="both"/>
    </w:pPr>
    <w:rPr>
      <w:rFonts w:eastAsia="標楷體"/>
      <w:sz w:val="26"/>
    </w:rPr>
  </w:style>
  <w:style w:type="character" w:customStyle="1" w:styleId="a4">
    <w:name w:val="頁首 字元"/>
    <w:link w:val="a3"/>
    <w:uiPriority w:val="99"/>
    <w:rsid w:val="00A733DF"/>
    <w:rPr>
      <w:kern w:val="2"/>
    </w:rPr>
  </w:style>
  <w:style w:type="table" w:styleId="af">
    <w:name w:val="Table Grid"/>
    <w:basedOn w:val="a1"/>
    <w:rsid w:val="0057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EC33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@its-taiwan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ts@its-taiwan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zu-cherng@its-taiwan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212</Words>
  <Characters>1212</Characters>
  <Application>Microsoft Office Word</Application>
  <DocSecurity>0</DocSecurity>
  <Lines>10</Lines>
  <Paragraphs>2</Paragraphs>
  <ScaleCrop>false</ScaleCrop>
  <Company>ITS Taiwan</Company>
  <LinksUpToDate>false</LinksUpToDate>
  <CharactersWithSpaces>1422</CharactersWithSpaces>
  <SharedDoc>false</SharedDoc>
  <HLinks>
    <vt:vector size="24" baseType="variant">
      <vt:variant>
        <vt:i4>1769507</vt:i4>
      </vt:variant>
      <vt:variant>
        <vt:i4>9</vt:i4>
      </vt:variant>
      <vt:variant>
        <vt:i4>0</vt:i4>
      </vt:variant>
      <vt:variant>
        <vt:i4>5</vt:i4>
      </vt:variant>
      <vt:variant>
        <vt:lpwstr>mailto:its@its-taiwan.org.tw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mailto:its@its-taiwan.org.tw</vt:lpwstr>
      </vt:variant>
      <vt:variant>
        <vt:lpwstr/>
      </vt:variant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http://www.ukan.com.tw/4information_2rent.html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台灣新型態專利訴訟演講</dc:title>
  <dc:subject/>
  <dc:creator>ITS Taiwan</dc:creator>
  <cp:keywords/>
  <cp:lastModifiedBy>JIM</cp:lastModifiedBy>
  <cp:revision>17</cp:revision>
  <cp:lastPrinted>2011-09-16T08:11:00Z</cp:lastPrinted>
  <dcterms:created xsi:type="dcterms:W3CDTF">2017-11-16T09:19:00Z</dcterms:created>
  <dcterms:modified xsi:type="dcterms:W3CDTF">2019-05-22T06:18:00Z</dcterms:modified>
</cp:coreProperties>
</file>